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67F2A" w14:textId="77777777" w:rsidR="0013256D" w:rsidRPr="00C74FB4" w:rsidRDefault="0013256D" w:rsidP="00C74FB4">
      <w:pPr>
        <w:widowControl w:val="0"/>
        <w:autoSpaceDE w:val="0"/>
        <w:autoSpaceDN w:val="0"/>
        <w:jc w:val="both"/>
        <w:rPr>
          <w:rFonts w:ascii="Cambria" w:eastAsia="Calibri" w:hAnsi="Cambria" w:cs="Times New Roman"/>
          <w:b/>
          <w:bCs/>
          <w:sz w:val="20"/>
          <w:lang w:val="id" w:bidi="ar"/>
        </w:rPr>
      </w:pPr>
    </w:p>
    <w:p w14:paraId="7661BF12" w14:textId="77777777" w:rsidR="0013256D" w:rsidRPr="00C74FB4" w:rsidRDefault="0013256D" w:rsidP="00C74FB4">
      <w:pPr>
        <w:widowControl w:val="0"/>
        <w:autoSpaceDE w:val="0"/>
        <w:autoSpaceDN w:val="0"/>
        <w:jc w:val="both"/>
        <w:rPr>
          <w:rFonts w:ascii="Cambria" w:eastAsia="Calibri" w:hAnsi="Cambria" w:cs="Times New Roman"/>
          <w:sz w:val="20"/>
          <w:lang w:val="id" w:bidi="ar"/>
        </w:rPr>
      </w:pPr>
    </w:p>
    <w:p w14:paraId="627DE698" w14:textId="77777777" w:rsidR="0013256D" w:rsidRPr="00C74FB4" w:rsidRDefault="0013256D" w:rsidP="00C74FB4">
      <w:pPr>
        <w:widowControl w:val="0"/>
        <w:autoSpaceDE w:val="0"/>
        <w:autoSpaceDN w:val="0"/>
        <w:jc w:val="both"/>
        <w:rPr>
          <w:rFonts w:ascii="Cambria" w:eastAsia="Calibri" w:hAnsi="Cambria" w:cs="Times New Roman"/>
          <w:sz w:val="20"/>
          <w:lang w:val="id" w:bidi="ar"/>
        </w:rPr>
      </w:pPr>
    </w:p>
    <w:p w14:paraId="27930A50" w14:textId="6806D172" w:rsidR="0013256D" w:rsidRPr="00C74FB4" w:rsidRDefault="0013256D" w:rsidP="00C74FB4">
      <w:pPr>
        <w:widowControl w:val="0"/>
        <w:autoSpaceDE w:val="0"/>
        <w:autoSpaceDN w:val="0"/>
        <w:contextualSpacing/>
        <w:jc w:val="both"/>
        <w:rPr>
          <w:rFonts w:ascii="Cambria" w:eastAsia="Calibri" w:hAnsi="Cambria" w:cs="Times New Roman"/>
          <w:sz w:val="20"/>
          <w:lang w:val="id" w:bidi="ar"/>
        </w:rPr>
      </w:pPr>
      <w:proofErr w:type="spellStart"/>
      <w:r w:rsidRPr="00C74FB4">
        <w:rPr>
          <w:rFonts w:ascii="Cambria" w:hAnsi="Cambria" w:cs="Times New Roman"/>
          <w:b/>
          <w:sz w:val="20"/>
          <w:lang w:val="en-GB"/>
        </w:rPr>
        <w:t>Amiatun</w:t>
      </w:r>
      <w:proofErr w:type="spellEnd"/>
      <w:r w:rsidR="00C74FB4">
        <w:rPr>
          <w:rFonts w:ascii="Cambria" w:hAnsi="Cambria" w:cs="Times New Roman"/>
          <w:b/>
          <w:sz w:val="20"/>
          <w:lang w:val="en-GB"/>
        </w:rPr>
        <w:t xml:space="preserve"> A.N. </w:t>
      </w:r>
      <w:r w:rsidRPr="00C74FB4">
        <w:rPr>
          <w:rFonts w:ascii="Cambria" w:hAnsi="Cambria" w:cs="Times New Roman"/>
          <w:sz w:val="20"/>
        </w:rPr>
        <w:t xml:space="preserve">(1) </w:t>
      </w:r>
      <w:r w:rsidRPr="00C74FB4">
        <w:rPr>
          <w:rFonts w:ascii="Cambria" w:eastAsia="Calibri" w:hAnsi="Cambria" w:cs="Times New Roman"/>
          <w:sz w:val="20"/>
          <w:lang w:val="id" w:bidi="ar"/>
        </w:rPr>
        <w:t xml:space="preserve">Master of Nursing Program, Faculty of Medicine, Public Health and Nursing, Universitas Gadjah Mada, Yogyakarta, Indonesia; (2) </w:t>
      </w:r>
      <w:proofErr w:type="spellStart"/>
      <w:r w:rsidRPr="00C74FB4">
        <w:rPr>
          <w:rFonts w:ascii="Cambria" w:hAnsi="Cambria" w:cs="Times New Roman"/>
          <w:bCs/>
          <w:sz w:val="20"/>
          <w:lang w:val="en-GB"/>
        </w:rPr>
        <w:t>Dr.</w:t>
      </w:r>
      <w:proofErr w:type="spellEnd"/>
      <w:r w:rsidRPr="00C74FB4">
        <w:rPr>
          <w:rFonts w:ascii="Cambria" w:hAnsi="Cambria" w:cs="Times New Roman"/>
          <w:bCs/>
          <w:sz w:val="20"/>
          <w:lang w:val="en-GB"/>
        </w:rPr>
        <w:t xml:space="preserve"> </w:t>
      </w:r>
      <w:proofErr w:type="spellStart"/>
      <w:r w:rsidRPr="00C74FB4">
        <w:rPr>
          <w:rFonts w:ascii="Cambria" w:hAnsi="Cambria" w:cs="Times New Roman"/>
          <w:bCs/>
          <w:sz w:val="20"/>
          <w:lang w:val="en-GB"/>
        </w:rPr>
        <w:t>Kariadi</w:t>
      </w:r>
      <w:proofErr w:type="spellEnd"/>
      <w:r w:rsidRPr="00C74FB4">
        <w:rPr>
          <w:rFonts w:ascii="Cambria" w:hAnsi="Cambria" w:cs="Times New Roman"/>
          <w:bCs/>
          <w:sz w:val="20"/>
          <w:lang w:val="en-GB"/>
        </w:rPr>
        <w:t xml:space="preserve"> Central General Hospital, Semarang, Indonesia</w:t>
      </w:r>
      <w:r w:rsidRPr="00C74FB4">
        <w:rPr>
          <w:rFonts w:ascii="Cambria" w:eastAsia="Calibri" w:hAnsi="Cambria" w:cs="Times New Roman"/>
          <w:sz w:val="20"/>
          <w:lang w:val="id" w:bidi="ar"/>
        </w:rPr>
        <w:t>. Email</w:t>
      </w:r>
      <w:r w:rsidRPr="00C74FB4">
        <w:rPr>
          <w:rFonts w:ascii="Cambria" w:eastAsia="Microsoft Sans Serif" w:hAnsi="Cambria" w:cs="Times New Roman"/>
          <w:sz w:val="20"/>
          <w:lang w:val="id"/>
        </w:rPr>
        <w:t xml:space="preserve">: </w:t>
      </w:r>
      <w:hyperlink r:id="rId8" w:history="1">
        <w:r w:rsidRPr="00C74FB4">
          <w:rPr>
            <w:rStyle w:val="Hyperlink"/>
            <w:rFonts w:ascii="Cambria" w:hAnsi="Cambria" w:cs="Times New Roman"/>
            <w:color w:val="auto"/>
            <w:sz w:val="20"/>
          </w:rPr>
          <w:t>anisa.nurul.amiatun@mail.ugm.ac.id</w:t>
        </w:r>
      </w:hyperlink>
    </w:p>
    <w:p w14:paraId="41A3478F" w14:textId="77777777" w:rsidR="00C74FB4" w:rsidRDefault="00C74FB4" w:rsidP="00C74FB4">
      <w:pPr>
        <w:widowControl w:val="0"/>
        <w:autoSpaceDE w:val="0"/>
        <w:autoSpaceDN w:val="0"/>
        <w:contextualSpacing/>
        <w:jc w:val="both"/>
        <w:rPr>
          <w:rFonts w:ascii="Cambria" w:hAnsi="Cambria" w:cs="Times New Roman"/>
          <w:bCs/>
          <w:sz w:val="20"/>
          <w:lang w:val="en-GB"/>
        </w:rPr>
      </w:pPr>
    </w:p>
    <w:p w14:paraId="4EFF77C7" w14:textId="7E6FFE4B" w:rsidR="0013256D" w:rsidRPr="00C74FB4" w:rsidRDefault="0013256D" w:rsidP="00C74FB4">
      <w:pPr>
        <w:widowControl w:val="0"/>
        <w:autoSpaceDE w:val="0"/>
        <w:autoSpaceDN w:val="0"/>
        <w:contextualSpacing/>
        <w:jc w:val="both"/>
        <w:rPr>
          <w:rFonts w:ascii="Cambria" w:eastAsia="Calibri" w:hAnsi="Cambria" w:cs="Times New Roman"/>
          <w:sz w:val="20"/>
          <w:lang w:val="id" w:bidi="ar"/>
        </w:rPr>
      </w:pPr>
      <w:proofErr w:type="spellStart"/>
      <w:r w:rsidRPr="00C74FB4">
        <w:rPr>
          <w:rFonts w:ascii="Cambria" w:hAnsi="Cambria" w:cs="Times New Roman"/>
          <w:b/>
          <w:sz w:val="20"/>
          <w:lang w:val="en-GB"/>
        </w:rPr>
        <w:t>Hasanah</w:t>
      </w:r>
      <w:proofErr w:type="spellEnd"/>
      <w:r w:rsidR="00C74FB4">
        <w:rPr>
          <w:rFonts w:ascii="Cambria" w:hAnsi="Cambria" w:cs="Times New Roman"/>
          <w:b/>
          <w:sz w:val="20"/>
          <w:lang w:val="en-GB"/>
        </w:rPr>
        <w:t xml:space="preserve"> N.N. </w:t>
      </w:r>
      <w:r w:rsidRPr="00C74FB4">
        <w:rPr>
          <w:rFonts w:ascii="Cambria" w:eastAsia="Calibri" w:hAnsi="Cambria" w:cs="Times New Roman"/>
          <w:sz w:val="20"/>
          <w:lang w:val="id" w:bidi="ar"/>
        </w:rPr>
        <w:t>Master of Nursing Program, Faculty of Medicine, Public Health and Nursing, Universitas Gadjah Mada, Yogyakarta, Indonesia. Email</w:t>
      </w:r>
      <w:r w:rsidRPr="00C74FB4">
        <w:rPr>
          <w:rFonts w:ascii="Cambria" w:eastAsia="Microsoft Sans Serif" w:hAnsi="Cambria" w:cs="Times New Roman"/>
          <w:sz w:val="20"/>
          <w:lang w:val="id"/>
        </w:rPr>
        <w:t xml:space="preserve">: </w:t>
      </w:r>
      <w:hyperlink r:id="rId9" w:history="1">
        <w:r w:rsidRPr="00C74FB4">
          <w:rPr>
            <w:rStyle w:val="Hyperlink"/>
            <w:rFonts w:ascii="Cambria" w:hAnsi="Cambria" w:cs="Times New Roman"/>
            <w:color w:val="auto"/>
            <w:sz w:val="20"/>
          </w:rPr>
          <w:t>nisa.nur.hasanah@mail.ugm.ac.id</w:t>
        </w:r>
      </w:hyperlink>
    </w:p>
    <w:p w14:paraId="2FFD017B" w14:textId="77777777" w:rsidR="00C74FB4" w:rsidRDefault="00C74FB4" w:rsidP="00C74FB4">
      <w:pPr>
        <w:widowControl w:val="0"/>
        <w:autoSpaceDE w:val="0"/>
        <w:autoSpaceDN w:val="0"/>
        <w:contextualSpacing/>
        <w:jc w:val="both"/>
        <w:rPr>
          <w:rFonts w:ascii="Cambria" w:hAnsi="Cambria" w:cs="Times New Roman"/>
          <w:bCs/>
          <w:sz w:val="20"/>
          <w:lang w:val="en-GB"/>
        </w:rPr>
      </w:pPr>
    </w:p>
    <w:p w14:paraId="39A2E988" w14:textId="2FBD224F" w:rsidR="0013256D" w:rsidRPr="00C74FB4" w:rsidRDefault="0013256D" w:rsidP="00C74FB4">
      <w:pPr>
        <w:widowControl w:val="0"/>
        <w:autoSpaceDE w:val="0"/>
        <w:autoSpaceDN w:val="0"/>
        <w:contextualSpacing/>
        <w:jc w:val="both"/>
        <w:rPr>
          <w:rFonts w:ascii="Cambria" w:eastAsia="Calibri" w:hAnsi="Cambria" w:cs="Times New Roman"/>
          <w:sz w:val="20"/>
          <w:lang w:val="id" w:bidi="ar"/>
        </w:rPr>
      </w:pPr>
      <w:proofErr w:type="spellStart"/>
      <w:r w:rsidRPr="00C74FB4">
        <w:rPr>
          <w:rFonts w:ascii="Cambria" w:hAnsi="Cambria" w:cs="Times New Roman"/>
          <w:b/>
          <w:sz w:val="20"/>
          <w:lang w:val="en-GB"/>
        </w:rPr>
        <w:t>Madyaningrum</w:t>
      </w:r>
      <w:proofErr w:type="spellEnd"/>
      <w:r w:rsidR="00C74FB4">
        <w:rPr>
          <w:rFonts w:ascii="Cambria" w:hAnsi="Cambria" w:cs="Times New Roman"/>
          <w:b/>
          <w:sz w:val="20"/>
          <w:lang w:val="en-GB"/>
        </w:rPr>
        <w:t xml:space="preserve"> E. </w:t>
      </w:r>
      <w:r w:rsidRPr="00C74FB4">
        <w:rPr>
          <w:rFonts w:ascii="Cambria" w:hAnsi="Cambria" w:cs="Times New Roman"/>
          <w:bCs/>
          <w:sz w:val="20"/>
          <w:lang w:val="en-GB"/>
        </w:rPr>
        <w:t xml:space="preserve">Department of Mental Health and Community Health Nursing, Faculty of Medicine, Public Health, and Nursing, </w:t>
      </w:r>
      <w:proofErr w:type="spellStart"/>
      <w:r w:rsidRPr="00C74FB4">
        <w:rPr>
          <w:rFonts w:ascii="Cambria" w:hAnsi="Cambria" w:cs="Times New Roman"/>
          <w:bCs/>
          <w:sz w:val="20"/>
          <w:lang w:val="en-GB"/>
        </w:rPr>
        <w:t>Universitas</w:t>
      </w:r>
      <w:proofErr w:type="spellEnd"/>
      <w:r w:rsidRPr="00C74FB4">
        <w:rPr>
          <w:rFonts w:ascii="Cambria" w:hAnsi="Cambria" w:cs="Times New Roman"/>
          <w:bCs/>
          <w:sz w:val="20"/>
          <w:lang w:val="en-GB"/>
        </w:rPr>
        <w:t xml:space="preserve"> </w:t>
      </w:r>
      <w:proofErr w:type="spellStart"/>
      <w:r w:rsidRPr="00C74FB4">
        <w:rPr>
          <w:rFonts w:ascii="Cambria" w:hAnsi="Cambria" w:cs="Times New Roman"/>
          <w:bCs/>
          <w:sz w:val="20"/>
          <w:lang w:val="en-GB"/>
        </w:rPr>
        <w:t>Gadjah</w:t>
      </w:r>
      <w:proofErr w:type="spellEnd"/>
      <w:r w:rsidRPr="00C74FB4">
        <w:rPr>
          <w:rFonts w:ascii="Cambria" w:hAnsi="Cambria" w:cs="Times New Roman"/>
          <w:bCs/>
          <w:sz w:val="20"/>
          <w:lang w:val="en-GB"/>
        </w:rPr>
        <w:t xml:space="preserve"> </w:t>
      </w:r>
      <w:proofErr w:type="spellStart"/>
      <w:r w:rsidRPr="00C74FB4">
        <w:rPr>
          <w:rFonts w:ascii="Cambria" w:hAnsi="Cambria" w:cs="Times New Roman"/>
          <w:bCs/>
          <w:sz w:val="20"/>
          <w:lang w:val="en-GB"/>
        </w:rPr>
        <w:t>Mada</w:t>
      </w:r>
      <w:proofErr w:type="spellEnd"/>
      <w:r w:rsidRPr="00C74FB4">
        <w:rPr>
          <w:rFonts w:ascii="Cambria" w:hAnsi="Cambria" w:cs="Times New Roman"/>
          <w:bCs/>
          <w:sz w:val="20"/>
          <w:lang w:val="en-GB"/>
        </w:rPr>
        <w:t xml:space="preserve">, Yogyakarta, Indonesia. Email: </w:t>
      </w:r>
      <w:hyperlink r:id="rId10" w:history="1">
        <w:r w:rsidRPr="00C74FB4">
          <w:rPr>
            <w:rStyle w:val="Hyperlink"/>
            <w:rFonts w:ascii="Cambria" w:hAnsi="Cambria" w:cs="Times New Roman"/>
            <w:bCs/>
            <w:color w:val="auto"/>
            <w:sz w:val="20"/>
            <w:lang w:val="en-GB"/>
          </w:rPr>
          <w:t>ema_nursing@ugm.ac.id</w:t>
        </w:r>
      </w:hyperlink>
      <w:r w:rsidRPr="00C74FB4">
        <w:rPr>
          <w:rFonts w:ascii="Cambria" w:hAnsi="Cambria" w:cs="Times New Roman"/>
          <w:bCs/>
          <w:sz w:val="20"/>
          <w:lang w:val="en-GB"/>
        </w:rPr>
        <w:t xml:space="preserve"> </w:t>
      </w:r>
    </w:p>
    <w:p w14:paraId="182E9EEF" w14:textId="77777777" w:rsidR="00C74FB4" w:rsidRDefault="00C74FB4" w:rsidP="00C74FB4">
      <w:pPr>
        <w:widowControl w:val="0"/>
        <w:autoSpaceDE w:val="0"/>
        <w:autoSpaceDN w:val="0"/>
        <w:contextualSpacing/>
        <w:jc w:val="both"/>
        <w:rPr>
          <w:rFonts w:ascii="Cambria" w:hAnsi="Cambria" w:cs="Times New Roman"/>
          <w:bCs/>
          <w:sz w:val="20"/>
          <w:lang w:val="en-GB"/>
        </w:rPr>
      </w:pPr>
    </w:p>
    <w:p w14:paraId="39E5D0E3" w14:textId="2674AA2B" w:rsidR="0013256D" w:rsidRPr="00C74FB4" w:rsidRDefault="0013256D" w:rsidP="00C74FB4">
      <w:pPr>
        <w:widowControl w:val="0"/>
        <w:autoSpaceDE w:val="0"/>
        <w:autoSpaceDN w:val="0"/>
        <w:contextualSpacing/>
        <w:jc w:val="both"/>
        <w:rPr>
          <w:rFonts w:ascii="Cambria" w:eastAsia="Calibri" w:hAnsi="Cambria" w:cs="Times New Roman"/>
          <w:sz w:val="20"/>
          <w:lang w:val="id" w:bidi="ar"/>
        </w:rPr>
      </w:pPr>
      <w:proofErr w:type="spellStart"/>
      <w:r w:rsidRPr="00C74FB4">
        <w:rPr>
          <w:rFonts w:ascii="Cambria" w:hAnsi="Cambria" w:cs="Times New Roman"/>
          <w:b/>
          <w:sz w:val="20"/>
          <w:lang w:val="en-GB"/>
        </w:rPr>
        <w:t>Haryanti</w:t>
      </w:r>
      <w:proofErr w:type="spellEnd"/>
      <w:r w:rsidR="00C74FB4">
        <w:rPr>
          <w:rFonts w:ascii="Cambria" w:hAnsi="Cambria" w:cs="Times New Roman"/>
          <w:b/>
          <w:sz w:val="20"/>
          <w:lang w:val="en-GB"/>
        </w:rPr>
        <w:t xml:space="preserve"> F. *</w:t>
      </w:r>
      <w:r w:rsidRPr="00C74FB4">
        <w:rPr>
          <w:rFonts w:ascii="Cambria" w:hAnsi="Cambria" w:cs="Times New Roman"/>
          <w:bCs/>
          <w:sz w:val="20"/>
          <w:lang w:val="en-GB"/>
        </w:rPr>
        <w:t xml:space="preserve"> Depa</w:t>
      </w:r>
      <w:bookmarkStart w:id="0" w:name="_GoBack"/>
      <w:bookmarkEnd w:id="0"/>
      <w:r w:rsidRPr="00C74FB4">
        <w:rPr>
          <w:rFonts w:ascii="Cambria" w:hAnsi="Cambria" w:cs="Times New Roman"/>
          <w:bCs/>
          <w:sz w:val="20"/>
          <w:lang w:val="en-GB"/>
        </w:rPr>
        <w:t xml:space="preserve">rtment of </w:t>
      </w:r>
      <w:proofErr w:type="spellStart"/>
      <w:r w:rsidRPr="00C74FB4">
        <w:rPr>
          <w:rFonts w:ascii="Cambria" w:hAnsi="Cambria" w:cs="Times New Roman"/>
          <w:bCs/>
          <w:sz w:val="20"/>
          <w:lang w:val="en-GB"/>
        </w:rPr>
        <w:t>Pediatric</w:t>
      </w:r>
      <w:proofErr w:type="spellEnd"/>
      <w:r w:rsidRPr="00C74FB4">
        <w:rPr>
          <w:rFonts w:ascii="Cambria" w:hAnsi="Cambria" w:cs="Times New Roman"/>
          <w:bCs/>
          <w:sz w:val="20"/>
          <w:lang w:val="en-GB"/>
        </w:rPr>
        <w:t xml:space="preserve"> and Maternity Nursing, Faculty of Medicine, Public Health and Nursing, </w:t>
      </w:r>
      <w:proofErr w:type="spellStart"/>
      <w:r w:rsidRPr="00C74FB4">
        <w:rPr>
          <w:rFonts w:ascii="Cambria" w:hAnsi="Cambria" w:cs="Times New Roman"/>
          <w:bCs/>
          <w:sz w:val="20"/>
          <w:lang w:val="en-GB"/>
        </w:rPr>
        <w:t>Universitas</w:t>
      </w:r>
      <w:proofErr w:type="spellEnd"/>
      <w:r w:rsidRPr="00C74FB4">
        <w:rPr>
          <w:rFonts w:ascii="Cambria" w:hAnsi="Cambria" w:cs="Times New Roman"/>
          <w:bCs/>
          <w:sz w:val="20"/>
          <w:lang w:val="en-GB"/>
        </w:rPr>
        <w:t xml:space="preserve"> </w:t>
      </w:r>
      <w:proofErr w:type="spellStart"/>
      <w:r w:rsidRPr="00C74FB4">
        <w:rPr>
          <w:rFonts w:ascii="Cambria" w:hAnsi="Cambria" w:cs="Times New Roman"/>
          <w:bCs/>
          <w:sz w:val="20"/>
          <w:lang w:val="en-GB"/>
        </w:rPr>
        <w:t>Gadjah</w:t>
      </w:r>
      <w:proofErr w:type="spellEnd"/>
      <w:r w:rsidRPr="00C74FB4">
        <w:rPr>
          <w:rFonts w:ascii="Cambria" w:hAnsi="Cambria" w:cs="Times New Roman"/>
          <w:bCs/>
          <w:sz w:val="20"/>
          <w:lang w:val="en-GB"/>
        </w:rPr>
        <w:t xml:space="preserve"> </w:t>
      </w:r>
      <w:proofErr w:type="spellStart"/>
      <w:r w:rsidRPr="00C74FB4">
        <w:rPr>
          <w:rFonts w:ascii="Cambria" w:hAnsi="Cambria" w:cs="Times New Roman"/>
          <w:bCs/>
          <w:sz w:val="20"/>
          <w:lang w:val="en-GB"/>
        </w:rPr>
        <w:t>Mada</w:t>
      </w:r>
      <w:proofErr w:type="spellEnd"/>
      <w:r w:rsidRPr="00C74FB4">
        <w:rPr>
          <w:rFonts w:ascii="Cambria" w:hAnsi="Cambria" w:cs="Times New Roman"/>
          <w:bCs/>
          <w:sz w:val="20"/>
          <w:lang w:val="en-GB"/>
        </w:rPr>
        <w:t xml:space="preserve">, Yogyakarta, Indonesia. Email: </w:t>
      </w:r>
      <w:hyperlink r:id="rId11" w:history="1">
        <w:r w:rsidRPr="00C74FB4">
          <w:rPr>
            <w:rStyle w:val="Hyperlink"/>
            <w:rFonts w:ascii="Cambria" w:hAnsi="Cambria" w:cs="Times New Roman"/>
            <w:bCs/>
            <w:color w:val="auto"/>
            <w:sz w:val="20"/>
            <w:lang w:val="en-GB"/>
          </w:rPr>
          <w:t>fitriharyanti@ugm.ac.id</w:t>
        </w:r>
      </w:hyperlink>
      <w:r w:rsidRPr="00C74FB4">
        <w:rPr>
          <w:rFonts w:ascii="Cambria" w:hAnsi="Cambria" w:cs="Times New Roman"/>
          <w:bCs/>
          <w:sz w:val="20"/>
          <w:lang w:val="en-GB"/>
        </w:rPr>
        <w:t xml:space="preserve"> </w:t>
      </w:r>
      <w:hyperlink r:id="rId12" w:history="1"/>
    </w:p>
    <w:p w14:paraId="408B5D12" w14:textId="77777777" w:rsidR="0013256D" w:rsidRPr="00C74FB4" w:rsidRDefault="0013256D" w:rsidP="00C74FB4">
      <w:pPr>
        <w:widowControl w:val="0"/>
        <w:autoSpaceDE w:val="0"/>
        <w:autoSpaceDN w:val="0"/>
        <w:jc w:val="both"/>
        <w:rPr>
          <w:rFonts w:ascii="Cambria" w:eastAsia="Calibri" w:hAnsi="Cambria" w:cs="Times New Roman"/>
          <w:sz w:val="20"/>
          <w:lang w:val="id" w:bidi="ar"/>
        </w:rPr>
      </w:pPr>
    </w:p>
    <w:p w14:paraId="3D7E55C1" w14:textId="77777777" w:rsidR="0013256D" w:rsidRPr="00C74FB4" w:rsidRDefault="0013256D" w:rsidP="00C74FB4">
      <w:pPr>
        <w:widowControl w:val="0"/>
        <w:autoSpaceDE w:val="0"/>
        <w:autoSpaceDN w:val="0"/>
        <w:ind w:firstLine="720"/>
        <w:jc w:val="both"/>
        <w:outlineLvl w:val="0"/>
        <w:rPr>
          <w:rFonts w:ascii="Cambria" w:eastAsia="Microsoft Sans Serif" w:hAnsi="Cambria" w:cs="Times New Roman"/>
          <w:b/>
          <w:sz w:val="20"/>
          <w:lang w:val="en-GB"/>
        </w:rPr>
      </w:pPr>
      <w:r w:rsidRPr="00C74FB4">
        <w:rPr>
          <w:rFonts w:ascii="Cambria" w:eastAsia="Microsoft Sans Serif" w:hAnsi="Cambria" w:cs="Times New Roman"/>
          <w:b/>
          <w:sz w:val="20"/>
          <w:lang w:val="en-GB"/>
        </w:rPr>
        <w:t xml:space="preserve">*Corresponding author information: </w:t>
      </w:r>
    </w:p>
    <w:p w14:paraId="32AC9B44" w14:textId="77777777" w:rsidR="0013256D" w:rsidRPr="00C74FB4" w:rsidRDefault="0013256D" w:rsidP="00C74FB4">
      <w:pPr>
        <w:pStyle w:val="ListParagraph"/>
        <w:jc w:val="both"/>
        <w:outlineLvl w:val="0"/>
        <w:rPr>
          <w:rFonts w:ascii="Cambria" w:hAnsi="Cambria" w:cs="Times New Roman"/>
          <w:bCs/>
          <w:sz w:val="20"/>
          <w:lang w:val="en-GB"/>
        </w:rPr>
      </w:pPr>
      <w:proofErr w:type="spellStart"/>
      <w:r w:rsidRPr="00C74FB4">
        <w:rPr>
          <w:rFonts w:ascii="Cambria" w:hAnsi="Cambria" w:cs="Times New Roman"/>
          <w:bCs/>
          <w:sz w:val="20"/>
          <w:lang w:val="en-GB"/>
        </w:rPr>
        <w:t>Fitri</w:t>
      </w:r>
      <w:proofErr w:type="spellEnd"/>
      <w:r w:rsidRPr="00C74FB4">
        <w:rPr>
          <w:rFonts w:ascii="Cambria" w:hAnsi="Cambria" w:cs="Times New Roman"/>
          <w:bCs/>
          <w:sz w:val="20"/>
          <w:lang w:val="en-GB"/>
        </w:rPr>
        <w:t xml:space="preserve"> </w:t>
      </w:r>
      <w:proofErr w:type="spellStart"/>
      <w:r w:rsidRPr="00C74FB4">
        <w:rPr>
          <w:rFonts w:ascii="Cambria" w:hAnsi="Cambria" w:cs="Times New Roman"/>
          <w:bCs/>
          <w:sz w:val="20"/>
          <w:lang w:val="en-GB"/>
        </w:rPr>
        <w:t>Haryanti</w:t>
      </w:r>
      <w:proofErr w:type="spellEnd"/>
      <w:r w:rsidRPr="00C74FB4">
        <w:rPr>
          <w:rFonts w:ascii="Cambria" w:hAnsi="Cambria" w:cs="Times New Roman"/>
          <w:bCs/>
          <w:sz w:val="20"/>
          <w:lang w:val="en-GB"/>
        </w:rPr>
        <w:t>.</w:t>
      </w:r>
      <w:r w:rsidRPr="00C74FB4">
        <w:rPr>
          <w:rFonts w:ascii="Cambria" w:hAnsi="Cambria" w:cs="Times New Roman"/>
          <w:sz w:val="20"/>
        </w:rPr>
        <w:t xml:space="preserve"> Department of </w:t>
      </w:r>
      <w:proofErr w:type="spellStart"/>
      <w:r w:rsidRPr="00C74FB4">
        <w:rPr>
          <w:rFonts w:ascii="Cambria" w:hAnsi="Cambria" w:cs="Times New Roman"/>
          <w:bCs/>
          <w:sz w:val="20"/>
          <w:lang w:val="en-GB"/>
        </w:rPr>
        <w:t>Pediatric</w:t>
      </w:r>
      <w:proofErr w:type="spellEnd"/>
      <w:r w:rsidRPr="00C74FB4">
        <w:rPr>
          <w:rFonts w:ascii="Cambria" w:hAnsi="Cambria" w:cs="Times New Roman"/>
          <w:bCs/>
          <w:sz w:val="20"/>
          <w:lang w:val="en-GB"/>
        </w:rPr>
        <w:t xml:space="preserve"> </w:t>
      </w:r>
      <w:r w:rsidRPr="00C74FB4">
        <w:rPr>
          <w:rFonts w:ascii="Cambria" w:hAnsi="Cambria" w:cs="Times New Roman"/>
          <w:sz w:val="20"/>
        </w:rPr>
        <w:t xml:space="preserve">and Maternity Nursing Faculty </w:t>
      </w:r>
      <w:proofErr w:type="gramStart"/>
      <w:r w:rsidRPr="00C74FB4">
        <w:rPr>
          <w:rFonts w:ascii="Cambria" w:hAnsi="Cambria" w:cs="Times New Roman"/>
          <w:sz w:val="20"/>
        </w:rPr>
        <w:t>Medicine ,</w:t>
      </w:r>
      <w:proofErr w:type="gramEnd"/>
      <w:r w:rsidRPr="00C74FB4">
        <w:rPr>
          <w:rFonts w:ascii="Cambria" w:hAnsi="Cambria" w:cs="Times New Roman"/>
          <w:sz w:val="20"/>
        </w:rPr>
        <w:t xml:space="preserve"> Public Health, and Nursing </w:t>
      </w:r>
      <w:proofErr w:type="spellStart"/>
      <w:r w:rsidRPr="00C74FB4">
        <w:rPr>
          <w:rFonts w:ascii="Cambria" w:hAnsi="Cambria" w:cs="Times New Roman"/>
          <w:sz w:val="20"/>
        </w:rPr>
        <w:t>Universitas</w:t>
      </w:r>
      <w:proofErr w:type="spellEnd"/>
      <w:r w:rsidRPr="00C74FB4">
        <w:rPr>
          <w:rFonts w:ascii="Cambria" w:hAnsi="Cambria" w:cs="Times New Roman"/>
          <w:sz w:val="20"/>
        </w:rPr>
        <w:t xml:space="preserve"> </w:t>
      </w:r>
      <w:proofErr w:type="spellStart"/>
      <w:r w:rsidRPr="00C74FB4">
        <w:rPr>
          <w:rFonts w:ascii="Cambria" w:hAnsi="Cambria" w:cs="Times New Roman"/>
          <w:sz w:val="20"/>
        </w:rPr>
        <w:t>Gadjah</w:t>
      </w:r>
      <w:proofErr w:type="spellEnd"/>
      <w:r w:rsidRPr="00C74FB4">
        <w:rPr>
          <w:rFonts w:ascii="Cambria" w:hAnsi="Cambria" w:cs="Times New Roman"/>
          <w:sz w:val="20"/>
        </w:rPr>
        <w:t xml:space="preserve"> </w:t>
      </w:r>
      <w:proofErr w:type="spellStart"/>
      <w:r w:rsidRPr="00C74FB4">
        <w:rPr>
          <w:rFonts w:ascii="Cambria" w:hAnsi="Cambria" w:cs="Times New Roman"/>
          <w:sz w:val="20"/>
        </w:rPr>
        <w:t>Mada</w:t>
      </w:r>
      <w:proofErr w:type="spellEnd"/>
      <w:r w:rsidRPr="00C74FB4">
        <w:rPr>
          <w:rFonts w:ascii="Cambria" w:hAnsi="Cambria" w:cs="Times New Roman"/>
          <w:sz w:val="20"/>
        </w:rPr>
        <w:t>, Yogyakarta, Indonesia.</w:t>
      </w:r>
      <w:r w:rsidRPr="00C74FB4">
        <w:rPr>
          <w:rFonts w:ascii="Cambria" w:hAnsi="Cambria" w:cs="Times New Roman"/>
          <w:bCs/>
          <w:sz w:val="20"/>
          <w:lang w:val="en-GB"/>
        </w:rPr>
        <w:t xml:space="preserve">  </w:t>
      </w:r>
      <w:r w:rsidRPr="00C74FB4">
        <w:rPr>
          <w:rFonts w:ascii="Cambria" w:hAnsi="Cambria" w:cs="Times New Roman"/>
          <w:noProof/>
          <w:sz w:val="20"/>
          <w:lang w:val="en-US"/>
        </w:rPr>
        <w:drawing>
          <wp:inline distT="0" distB="0" distL="0" distR="0" wp14:anchorId="17AAEBCE" wp14:editId="1324EB9F">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sidRPr="00C74FB4">
        <w:rPr>
          <w:rFonts w:ascii="Cambria" w:hAnsi="Cambria" w:cs="Times New Roman"/>
          <w:bCs/>
          <w:sz w:val="20"/>
          <w:lang w:val="en-GB"/>
        </w:rPr>
        <w:t xml:space="preserve"> </w:t>
      </w:r>
      <w:hyperlink r:id="rId14" w:history="1">
        <w:r w:rsidRPr="00C74FB4">
          <w:rPr>
            <w:rStyle w:val="Hyperlink"/>
            <w:rFonts w:ascii="Cambria" w:hAnsi="Cambria" w:cs="Times New Roman"/>
            <w:color w:val="auto"/>
            <w:sz w:val="20"/>
            <w:lang w:val="en-US" w:eastAsia="zh-CN"/>
          </w:rPr>
          <w:t>https://orcid.org/</w:t>
        </w:r>
      </w:hyperlink>
      <w:r w:rsidRPr="00C74FB4">
        <w:rPr>
          <w:rFonts w:ascii="Cambria" w:hAnsi="Cambria" w:cs="Times New Roman"/>
          <w:sz w:val="20"/>
        </w:rPr>
        <w:t xml:space="preserve"> </w:t>
      </w:r>
      <w:r w:rsidRPr="00C74FB4">
        <w:rPr>
          <w:rStyle w:val="Hyperlink"/>
          <w:rFonts w:ascii="Cambria" w:hAnsi="Cambria" w:cs="Times New Roman"/>
          <w:color w:val="auto"/>
          <w:sz w:val="20"/>
          <w:lang w:val="en-US" w:eastAsia="zh-CN"/>
        </w:rPr>
        <w:t xml:space="preserve">0000-0003-4511-8021. </w:t>
      </w:r>
      <w:r w:rsidRPr="00C74FB4">
        <w:rPr>
          <w:rFonts w:ascii="Cambria" w:hAnsi="Cambria" w:cs="Times New Roman"/>
          <w:bCs/>
          <w:sz w:val="20"/>
          <w:lang w:val="en-GB"/>
        </w:rPr>
        <w:t xml:space="preserve">Email: </w:t>
      </w:r>
      <w:hyperlink r:id="rId15" w:history="1">
        <w:r w:rsidRPr="00C74FB4">
          <w:rPr>
            <w:rStyle w:val="Hyperlink"/>
            <w:rFonts w:ascii="Cambria" w:hAnsi="Cambria" w:cs="Times New Roman"/>
            <w:bCs/>
            <w:color w:val="auto"/>
            <w:sz w:val="20"/>
            <w:lang w:val="en-GB"/>
          </w:rPr>
          <w:t>fitriharyanti@ugm.ac.id</w:t>
        </w:r>
      </w:hyperlink>
      <w:r w:rsidRPr="00C74FB4">
        <w:rPr>
          <w:rFonts w:ascii="Cambria" w:hAnsi="Cambria" w:cs="Times New Roman"/>
          <w:bCs/>
          <w:sz w:val="20"/>
          <w:lang w:val="en-GB"/>
        </w:rPr>
        <w:t xml:space="preserve"> </w:t>
      </w:r>
    </w:p>
    <w:p w14:paraId="22CD447D" w14:textId="77777777" w:rsidR="0013256D" w:rsidRPr="00C74FB4" w:rsidRDefault="0013256D" w:rsidP="00C74FB4">
      <w:pPr>
        <w:widowControl w:val="0"/>
        <w:autoSpaceDE w:val="0"/>
        <w:autoSpaceDN w:val="0"/>
        <w:jc w:val="both"/>
        <w:outlineLvl w:val="0"/>
        <w:rPr>
          <w:rFonts w:ascii="Cambria" w:eastAsia="Microsoft Sans Serif" w:hAnsi="Cambria" w:cs="Times New Roman"/>
          <w:b/>
          <w:sz w:val="20"/>
          <w:lang w:val="en-GB"/>
        </w:rPr>
      </w:pPr>
    </w:p>
    <w:p w14:paraId="4BCC33D3" w14:textId="77777777" w:rsidR="0013256D" w:rsidRPr="00C74FB4" w:rsidRDefault="0013256D" w:rsidP="00C74FB4">
      <w:pPr>
        <w:jc w:val="both"/>
        <w:rPr>
          <w:rFonts w:ascii="Cambria" w:eastAsia="Calibri" w:hAnsi="Cambria" w:cs="Times New Roman"/>
          <w:b/>
          <w:bCs/>
          <w:sz w:val="20"/>
          <w:lang w:eastAsia="zh-CN" w:bidi="ar"/>
        </w:rPr>
        <w:sectPr w:rsidR="0013256D" w:rsidRPr="00C74FB4" w:rsidSect="00C74FB4">
          <w:headerReference w:type="even" r:id="rId16"/>
          <w:headerReference w:type="default" r:id="rId17"/>
          <w:footerReference w:type="default" r:id="rId18"/>
          <w:headerReference w:type="first" r:id="rId19"/>
          <w:pgSz w:w="11907" w:h="16840" w:code="9"/>
          <w:pgMar w:top="1701" w:right="1701" w:bottom="1701" w:left="1701" w:header="567" w:footer="567" w:gutter="0"/>
          <w:pgNumType w:start="1"/>
          <w:cols w:space="708"/>
          <w:docGrid w:linePitch="360"/>
        </w:sectPr>
      </w:pPr>
    </w:p>
    <w:p w14:paraId="098397DC" w14:textId="77777777" w:rsidR="004F57DA" w:rsidRPr="00C74FB4" w:rsidRDefault="004F57DA" w:rsidP="00C74FB4">
      <w:pPr>
        <w:jc w:val="center"/>
        <w:rPr>
          <w:rFonts w:ascii="Cambria" w:eastAsia="Calibri" w:hAnsi="Cambria" w:cs="Times New Roman"/>
          <w:b/>
          <w:bCs/>
          <w:sz w:val="22"/>
          <w:szCs w:val="28"/>
          <w:lang w:eastAsia="zh-CN" w:bidi="ar"/>
        </w:rPr>
      </w:pPr>
      <w:r w:rsidRPr="00C74FB4">
        <w:rPr>
          <w:rFonts w:ascii="Cambria" w:eastAsia="Calibri" w:hAnsi="Cambria" w:cs="Times New Roman"/>
          <w:b/>
          <w:bCs/>
          <w:sz w:val="22"/>
          <w:szCs w:val="28"/>
          <w:lang w:eastAsia="zh-CN" w:bidi="ar"/>
        </w:rPr>
        <w:lastRenderedPageBreak/>
        <w:t>Effectiveness of nurturing care video education on mother's self-efficacy and practices in toddler parenting: A quasi-experimental study</w:t>
      </w:r>
    </w:p>
    <w:p w14:paraId="37CD3026" w14:textId="77777777" w:rsidR="004F57DA" w:rsidRPr="00C74FB4" w:rsidRDefault="004F57DA" w:rsidP="00C74FB4">
      <w:pPr>
        <w:jc w:val="both"/>
        <w:rPr>
          <w:rFonts w:ascii="Cambria" w:eastAsia="Calibri" w:hAnsi="Cambria" w:cs="Times New Roman"/>
          <w:b/>
          <w:bCs/>
          <w:sz w:val="20"/>
          <w:lang w:eastAsia="zh-CN" w:bidi="ar"/>
        </w:rPr>
      </w:pPr>
    </w:p>
    <w:p w14:paraId="1A061338" w14:textId="4A07062A" w:rsidR="004F57DA" w:rsidRPr="00C74FB4" w:rsidRDefault="0013256D" w:rsidP="00C74FB4">
      <w:pPr>
        <w:jc w:val="both"/>
        <w:rPr>
          <w:rFonts w:ascii="Cambria" w:hAnsi="Cambria" w:cs="Times New Roman"/>
          <w:b/>
          <w:sz w:val="20"/>
        </w:rPr>
      </w:pPr>
      <w:r w:rsidRPr="00C74FB4">
        <w:rPr>
          <w:rFonts w:ascii="Cambria" w:hAnsi="Cambria" w:cs="Times New Roman"/>
          <w:b/>
          <w:sz w:val="20"/>
        </w:rPr>
        <w:t>ABSTRACT</w:t>
      </w:r>
    </w:p>
    <w:p w14:paraId="62BC4C42" w14:textId="138E3C15" w:rsidR="004F57DA" w:rsidRPr="00C74FB4" w:rsidRDefault="00823433" w:rsidP="00C74FB4">
      <w:pPr>
        <w:jc w:val="both"/>
        <w:rPr>
          <w:rFonts w:ascii="Cambria" w:hAnsi="Cambria" w:cs="Times New Roman"/>
          <w:bCs/>
          <w:sz w:val="20"/>
        </w:rPr>
      </w:pPr>
      <w:r w:rsidRPr="00C74FB4">
        <w:rPr>
          <w:rFonts w:ascii="Cambria" w:hAnsi="Cambria" w:cs="Times New Roman"/>
          <w:b/>
          <w:sz w:val="20"/>
        </w:rPr>
        <w:t>Background</w:t>
      </w:r>
      <w:r w:rsidR="004F57DA" w:rsidRPr="00C74FB4">
        <w:rPr>
          <w:rFonts w:ascii="Cambria" w:hAnsi="Cambria" w:cs="Times New Roman"/>
          <w:bCs/>
          <w:sz w:val="20"/>
        </w:rPr>
        <w:t>: Toddlers aged 0-3 require proper parenting, yet self-</w:t>
      </w:r>
      <w:r w:rsidR="00E6475E" w:rsidRPr="00C74FB4">
        <w:rPr>
          <w:rFonts w:ascii="Cambria" w:hAnsi="Cambria" w:cs="Times New Roman"/>
          <w:bCs/>
          <w:sz w:val="20"/>
        </w:rPr>
        <w:t>efficacy</w:t>
      </w:r>
      <w:r w:rsidR="004F57DA" w:rsidRPr="00C74FB4">
        <w:rPr>
          <w:rFonts w:ascii="Cambria" w:hAnsi="Cambria" w:cs="Times New Roman"/>
          <w:bCs/>
          <w:sz w:val="20"/>
        </w:rPr>
        <w:t xml:space="preserve"> and caregiving methods remain deficient. </w:t>
      </w:r>
      <w:proofErr w:type="gramStart"/>
      <w:r w:rsidR="004F57DA" w:rsidRPr="00C74FB4">
        <w:rPr>
          <w:rFonts w:ascii="Cambria" w:hAnsi="Cambria" w:cs="Times New Roman"/>
          <w:bCs/>
          <w:sz w:val="20"/>
        </w:rPr>
        <w:t>WHO's</w:t>
      </w:r>
      <w:proofErr w:type="gramEnd"/>
      <w:r w:rsidR="004F57DA" w:rsidRPr="00C74FB4">
        <w:rPr>
          <w:rFonts w:ascii="Cambria" w:hAnsi="Cambria" w:cs="Times New Roman"/>
          <w:bCs/>
          <w:sz w:val="20"/>
        </w:rPr>
        <w:t xml:space="preserve"> Nurturing Care Framework includes health, nutrition, stimulation, responsive care, and safety. Videos can enhance self-</w:t>
      </w:r>
      <w:r w:rsidR="00E6475E" w:rsidRPr="00C74FB4">
        <w:rPr>
          <w:rFonts w:ascii="Cambria" w:hAnsi="Cambria" w:cs="Times New Roman"/>
          <w:bCs/>
          <w:sz w:val="20"/>
        </w:rPr>
        <w:t>efficacy</w:t>
      </w:r>
      <w:r w:rsidR="004F57DA" w:rsidRPr="00C74FB4">
        <w:rPr>
          <w:rFonts w:ascii="Cambria" w:hAnsi="Cambria" w:cs="Times New Roman"/>
          <w:bCs/>
          <w:sz w:val="20"/>
        </w:rPr>
        <w:t xml:space="preserve"> and parenting skills. This study aim was to determine the effect of video nurturing care education on mother's self-efficacy and practices in toddler parenting. </w:t>
      </w:r>
    </w:p>
    <w:p w14:paraId="2511240E" w14:textId="619DAA26" w:rsidR="003F4AE7" w:rsidRPr="00C74FB4" w:rsidRDefault="004F57DA" w:rsidP="00C74FB4">
      <w:pPr>
        <w:jc w:val="both"/>
        <w:rPr>
          <w:rFonts w:ascii="Cambria" w:hAnsi="Cambria" w:cs="Times New Roman"/>
          <w:spacing w:val="-2"/>
          <w:sz w:val="20"/>
        </w:rPr>
      </w:pPr>
      <w:r w:rsidRPr="00C74FB4">
        <w:rPr>
          <w:rFonts w:ascii="Cambria" w:hAnsi="Cambria" w:cs="Times New Roman"/>
          <w:b/>
          <w:sz w:val="20"/>
        </w:rPr>
        <w:t>Methods</w:t>
      </w:r>
      <w:r w:rsidRPr="00C74FB4">
        <w:rPr>
          <w:rFonts w:ascii="Cambria" w:hAnsi="Cambria" w:cs="Times New Roman"/>
          <w:bCs/>
          <w:sz w:val="20"/>
        </w:rPr>
        <w:t xml:space="preserve">: The methodology employs a </w:t>
      </w:r>
      <w:r w:rsidR="00C15162" w:rsidRPr="00C74FB4">
        <w:rPr>
          <w:rFonts w:ascii="Cambria" w:hAnsi="Cambria" w:cs="Times New Roman"/>
          <w:sz w:val="20"/>
        </w:rPr>
        <w:t>non-equivalent quasi-experiment with a pre-test and post-test control group design</w:t>
      </w:r>
      <w:r w:rsidRPr="00C74FB4">
        <w:rPr>
          <w:rFonts w:ascii="Cambria" w:hAnsi="Cambria" w:cs="Times New Roman"/>
          <w:bCs/>
          <w:sz w:val="20"/>
        </w:rPr>
        <w:t xml:space="preserve">, utilizing a straightforward approach and </w:t>
      </w:r>
      <w:r w:rsidR="00C15162" w:rsidRPr="00C74FB4">
        <w:rPr>
          <w:rFonts w:ascii="Cambria" w:hAnsi="Cambria" w:cs="Times New Roman"/>
          <w:spacing w:val="-2"/>
          <w:sz w:val="20"/>
        </w:rPr>
        <w:t>consecutive sampling for selecting participants</w:t>
      </w:r>
      <w:r w:rsidRPr="00C74FB4">
        <w:rPr>
          <w:rFonts w:ascii="Cambria" w:hAnsi="Cambria" w:cs="Times New Roman"/>
          <w:bCs/>
          <w:sz w:val="20"/>
        </w:rPr>
        <w:t xml:space="preserve">. Data gathering occurred in </w:t>
      </w:r>
      <w:proofErr w:type="spellStart"/>
      <w:r w:rsidRPr="00C74FB4">
        <w:rPr>
          <w:rFonts w:ascii="Cambria" w:hAnsi="Cambria" w:cs="Times New Roman"/>
          <w:bCs/>
          <w:sz w:val="20"/>
        </w:rPr>
        <w:t>Kapanewon</w:t>
      </w:r>
      <w:proofErr w:type="spellEnd"/>
      <w:r w:rsidRPr="00C74FB4">
        <w:rPr>
          <w:rFonts w:ascii="Cambria" w:hAnsi="Cambria" w:cs="Times New Roman"/>
          <w:bCs/>
          <w:sz w:val="20"/>
        </w:rPr>
        <w:t xml:space="preserve"> Depok between May and August 2022. </w:t>
      </w:r>
      <w:r w:rsidR="00F0133D" w:rsidRPr="00C74FB4">
        <w:rPr>
          <w:rFonts w:ascii="Cambria" w:hAnsi="Cambria" w:cs="Times New Roman"/>
          <w:bCs/>
          <w:sz w:val="20"/>
        </w:rPr>
        <w:t>T</w:t>
      </w:r>
      <w:r w:rsidRPr="00C74FB4">
        <w:rPr>
          <w:rFonts w:ascii="Cambria" w:hAnsi="Cambria" w:cs="Times New Roman"/>
          <w:bCs/>
          <w:sz w:val="20"/>
        </w:rPr>
        <w:t xml:space="preserve">he intervention group of 39 participants utilizing videos and the control group of 49 participants with informational leaflets. Data collection commenced with a pre-test and, after two week, a post-test. The evaluation tools included assessments </w:t>
      </w:r>
      <w:r w:rsidR="00E6475E" w:rsidRPr="00C74FB4">
        <w:rPr>
          <w:rFonts w:ascii="Cambria" w:hAnsi="Cambria" w:cs="Times New Roman"/>
          <w:bCs/>
          <w:sz w:val="20"/>
        </w:rPr>
        <w:t>Maternal Care</w:t>
      </w:r>
      <w:r w:rsidR="003F4AE7" w:rsidRPr="00C74FB4">
        <w:rPr>
          <w:rFonts w:ascii="Cambria" w:hAnsi="Cambria" w:cs="Times New Roman"/>
          <w:bCs/>
          <w:sz w:val="20"/>
        </w:rPr>
        <w:t xml:space="preserve"> Practice Questionnaire and </w:t>
      </w:r>
      <w:r w:rsidR="00E6475E" w:rsidRPr="00C74FB4">
        <w:rPr>
          <w:rFonts w:ascii="Cambria" w:hAnsi="Cambria" w:cs="Times New Roman"/>
          <w:bCs/>
          <w:sz w:val="20"/>
        </w:rPr>
        <w:t>Maternal</w:t>
      </w:r>
      <w:r w:rsidR="003F4AE7" w:rsidRPr="00C74FB4">
        <w:rPr>
          <w:rFonts w:ascii="Cambria" w:hAnsi="Cambria" w:cs="Times New Roman"/>
          <w:bCs/>
          <w:sz w:val="20"/>
        </w:rPr>
        <w:t xml:space="preserve"> </w:t>
      </w:r>
      <w:r w:rsidRPr="00C74FB4">
        <w:rPr>
          <w:rFonts w:ascii="Cambria" w:hAnsi="Cambria" w:cs="Times New Roman"/>
          <w:bCs/>
          <w:sz w:val="20"/>
        </w:rPr>
        <w:t xml:space="preserve">Self-Efficacy </w:t>
      </w:r>
      <w:r w:rsidR="003F4AE7" w:rsidRPr="00C74FB4">
        <w:rPr>
          <w:rFonts w:ascii="Cambria" w:hAnsi="Cambria" w:cs="Times New Roman"/>
          <w:bCs/>
          <w:sz w:val="20"/>
        </w:rPr>
        <w:t>Questionnaire</w:t>
      </w:r>
      <w:r w:rsidRPr="00C74FB4">
        <w:rPr>
          <w:rFonts w:ascii="Cambria" w:hAnsi="Cambria" w:cs="Times New Roman"/>
          <w:bCs/>
          <w:sz w:val="20"/>
        </w:rPr>
        <w:t xml:space="preserve">. Data analysis was conducted using </w:t>
      </w:r>
      <w:r w:rsidR="003F4AE7" w:rsidRPr="00C74FB4">
        <w:rPr>
          <w:rFonts w:ascii="Cambria" w:hAnsi="Cambria" w:cs="Times New Roman"/>
          <w:spacing w:val="-2"/>
          <w:sz w:val="20"/>
        </w:rPr>
        <w:t xml:space="preserve">Paired t-tests, Wilcoxon test, Independent sample t-tests and Mann Whitney tests to compare the two groups. </w:t>
      </w:r>
    </w:p>
    <w:p w14:paraId="12C863BB" w14:textId="77777777" w:rsidR="00377625" w:rsidRPr="00C74FB4" w:rsidRDefault="004F57DA" w:rsidP="00C74FB4">
      <w:pPr>
        <w:jc w:val="both"/>
        <w:rPr>
          <w:rFonts w:ascii="Cambria" w:hAnsi="Cambria" w:cs="Times New Roman"/>
          <w:bCs/>
          <w:sz w:val="20"/>
        </w:rPr>
      </w:pPr>
      <w:r w:rsidRPr="00C74FB4">
        <w:rPr>
          <w:rFonts w:ascii="Cambria" w:hAnsi="Cambria" w:cs="Times New Roman"/>
          <w:b/>
          <w:sz w:val="20"/>
        </w:rPr>
        <w:t>Results</w:t>
      </w:r>
      <w:r w:rsidRPr="00C74FB4">
        <w:rPr>
          <w:rFonts w:ascii="Cambria" w:hAnsi="Cambria" w:cs="Times New Roman"/>
          <w:bCs/>
          <w:sz w:val="20"/>
        </w:rPr>
        <w:t>: Most of the participants showed a moderate level of self-</w:t>
      </w:r>
      <w:r w:rsidR="00E6475E" w:rsidRPr="00C74FB4">
        <w:rPr>
          <w:rFonts w:ascii="Cambria" w:hAnsi="Cambria" w:cs="Times New Roman"/>
          <w:bCs/>
          <w:sz w:val="20"/>
        </w:rPr>
        <w:t>efficacy</w:t>
      </w:r>
      <w:r w:rsidRPr="00C74FB4">
        <w:rPr>
          <w:rFonts w:ascii="Cambria" w:hAnsi="Cambria" w:cs="Times New Roman"/>
          <w:bCs/>
          <w:sz w:val="20"/>
        </w:rPr>
        <w:t xml:space="preserve">, whereas there was a noticeable difference in parenting practices between the intervention and control groups. In the intervention group, there were significant differences in </w:t>
      </w:r>
      <w:r w:rsidR="00E6475E" w:rsidRPr="00C74FB4">
        <w:rPr>
          <w:rFonts w:ascii="Cambria" w:hAnsi="Cambria" w:cs="Times New Roman"/>
          <w:bCs/>
          <w:sz w:val="20"/>
        </w:rPr>
        <w:t>maternal self-efficacy</w:t>
      </w:r>
      <w:r w:rsidRPr="00C74FB4">
        <w:rPr>
          <w:rFonts w:ascii="Cambria" w:hAnsi="Cambria" w:cs="Times New Roman"/>
          <w:bCs/>
          <w:sz w:val="20"/>
        </w:rPr>
        <w:t xml:space="preserve"> (p=0.034) and </w:t>
      </w:r>
      <w:r w:rsidR="00E6475E" w:rsidRPr="00C74FB4">
        <w:rPr>
          <w:rFonts w:ascii="Cambria" w:hAnsi="Cambria" w:cs="Times New Roman"/>
          <w:bCs/>
          <w:sz w:val="20"/>
        </w:rPr>
        <w:t>maternal care</w:t>
      </w:r>
      <w:r w:rsidRPr="00C74FB4">
        <w:rPr>
          <w:rFonts w:ascii="Cambria" w:hAnsi="Cambria" w:cs="Times New Roman"/>
          <w:bCs/>
          <w:sz w:val="20"/>
        </w:rPr>
        <w:t xml:space="preserve"> practices (p=0.000), but in the control group, no distinctions were observed before and after the intervention. </w:t>
      </w:r>
    </w:p>
    <w:p w14:paraId="06DE10E5" w14:textId="6FE0812C" w:rsidR="004F57DA" w:rsidRPr="00C74FB4" w:rsidRDefault="004F57DA" w:rsidP="00C74FB4">
      <w:pPr>
        <w:jc w:val="both"/>
        <w:rPr>
          <w:rFonts w:ascii="Cambria" w:hAnsi="Cambria" w:cs="Times New Roman"/>
          <w:bCs/>
          <w:sz w:val="20"/>
        </w:rPr>
      </w:pPr>
      <w:r w:rsidRPr="00C74FB4">
        <w:rPr>
          <w:rFonts w:ascii="Cambria" w:hAnsi="Cambria" w:cs="Times New Roman"/>
          <w:b/>
          <w:sz w:val="20"/>
        </w:rPr>
        <w:t>Conclusion</w:t>
      </w:r>
      <w:r w:rsidRPr="00C74FB4">
        <w:rPr>
          <w:rFonts w:ascii="Cambria" w:hAnsi="Cambria" w:cs="Times New Roman"/>
          <w:bCs/>
          <w:sz w:val="20"/>
        </w:rPr>
        <w:t>: The utilization of educational videos has a positive impact on enhancing both self-</w:t>
      </w:r>
      <w:r w:rsidR="00E6475E" w:rsidRPr="00C74FB4">
        <w:rPr>
          <w:rFonts w:ascii="Cambria" w:hAnsi="Cambria" w:cs="Times New Roman"/>
          <w:bCs/>
          <w:sz w:val="20"/>
        </w:rPr>
        <w:t>efficacy</w:t>
      </w:r>
      <w:r w:rsidRPr="00C74FB4">
        <w:rPr>
          <w:rFonts w:ascii="Cambria" w:hAnsi="Cambria" w:cs="Times New Roman"/>
          <w:bCs/>
          <w:sz w:val="20"/>
        </w:rPr>
        <w:t xml:space="preserve"> and parenting skills. The findings underscore the importance of developing tailored approaches to enhance parental self-</w:t>
      </w:r>
      <w:r w:rsidR="00E6475E" w:rsidRPr="00C74FB4">
        <w:rPr>
          <w:rFonts w:ascii="Cambria" w:hAnsi="Cambria" w:cs="Times New Roman"/>
          <w:bCs/>
          <w:sz w:val="20"/>
        </w:rPr>
        <w:t>efficacy</w:t>
      </w:r>
      <w:r w:rsidRPr="00C74FB4">
        <w:rPr>
          <w:rFonts w:ascii="Cambria" w:hAnsi="Cambria" w:cs="Times New Roman"/>
          <w:bCs/>
          <w:sz w:val="20"/>
        </w:rPr>
        <w:t xml:space="preserve"> and caregiving practices. It's crucial to recognize the wide array of factors and circumstances that influence parenting, and thus, the need for strategies that can adapt to these various contexts and influences.</w:t>
      </w:r>
    </w:p>
    <w:p w14:paraId="641008D4" w14:textId="77777777" w:rsidR="004F57DA" w:rsidRPr="00C74FB4" w:rsidRDefault="004F57DA" w:rsidP="00C74FB4">
      <w:pPr>
        <w:jc w:val="both"/>
        <w:rPr>
          <w:rFonts w:ascii="Cambria" w:hAnsi="Cambria" w:cs="Times New Roman"/>
          <w:bCs/>
          <w:sz w:val="20"/>
        </w:rPr>
      </w:pPr>
    </w:p>
    <w:p w14:paraId="4F50C411" w14:textId="5F1E3940" w:rsidR="004F57DA" w:rsidRPr="00C74FB4" w:rsidRDefault="004F57DA" w:rsidP="00C74FB4">
      <w:pPr>
        <w:jc w:val="both"/>
        <w:rPr>
          <w:rFonts w:ascii="Cambria" w:hAnsi="Cambria" w:cs="Times New Roman"/>
          <w:bCs/>
          <w:sz w:val="20"/>
        </w:rPr>
      </w:pPr>
      <w:r w:rsidRPr="00C74FB4">
        <w:rPr>
          <w:rFonts w:ascii="Cambria" w:hAnsi="Cambria" w:cs="Times New Roman"/>
          <w:b/>
          <w:sz w:val="20"/>
        </w:rPr>
        <w:t>Keywords</w:t>
      </w:r>
      <w:r w:rsidRPr="00C74FB4">
        <w:rPr>
          <w:rFonts w:ascii="Cambria" w:hAnsi="Cambria" w:cs="Times New Roman"/>
          <w:bCs/>
          <w:sz w:val="20"/>
        </w:rPr>
        <w:t xml:space="preserve">: </w:t>
      </w:r>
      <w:r w:rsidR="005C38A8" w:rsidRPr="00C74FB4">
        <w:rPr>
          <w:rFonts w:ascii="Cambria" w:hAnsi="Cambria" w:cs="Times New Roman"/>
          <w:bCs/>
          <w:sz w:val="20"/>
        </w:rPr>
        <w:t>h</w:t>
      </w:r>
      <w:r w:rsidRPr="00C74FB4">
        <w:rPr>
          <w:rFonts w:ascii="Cambria" w:hAnsi="Cambria" w:cs="Times New Roman"/>
          <w:bCs/>
          <w:sz w:val="20"/>
        </w:rPr>
        <w:t>ealth education, nurturing care, parenting, practices, self-efficacy</w:t>
      </w:r>
    </w:p>
    <w:p w14:paraId="0D202BE7" w14:textId="77777777" w:rsidR="004F57DA" w:rsidRPr="00C74FB4" w:rsidRDefault="004F57DA" w:rsidP="00C74FB4">
      <w:pPr>
        <w:ind w:left="66"/>
        <w:jc w:val="both"/>
        <w:rPr>
          <w:rFonts w:ascii="Cambria" w:hAnsi="Cambria" w:cs="Times New Roman"/>
          <w:sz w:val="20"/>
        </w:rPr>
      </w:pPr>
    </w:p>
    <w:p w14:paraId="4D9AB077" w14:textId="77777777" w:rsidR="0013256D" w:rsidRPr="00C74FB4" w:rsidRDefault="0013256D" w:rsidP="00C74FB4">
      <w:pPr>
        <w:ind w:left="66"/>
        <w:jc w:val="both"/>
        <w:rPr>
          <w:rFonts w:ascii="Cambria" w:hAnsi="Cambria" w:cs="Times New Roman"/>
          <w:sz w:val="20"/>
        </w:rPr>
      </w:pPr>
    </w:p>
    <w:p w14:paraId="3641562E" w14:textId="77777777" w:rsidR="004F57DA" w:rsidRPr="00C74FB4" w:rsidRDefault="004F57DA" w:rsidP="00C74FB4">
      <w:pPr>
        <w:tabs>
          <w:tab w:val="left" w:pos="426"/>
        </w:tabs>
        <w:jc w:val="both"/>
        <w:rPr>
          <w:rFonts w:ascii="Cambria" w:hAnsi="Cambria" w:cs="Times New Roman"/>
          <w:b/>
          <w:bCs/>
          <w:sz w:val="20"/>
          <w:lang w:val="id-ID"/>
        </w:rPr>
      </w:pPr>
      <w:r w:rsidRPr="00C74FB4">
        <w:rPr>
          <w:rFonts w:ascii="Cambria" w:hAnsi="Cambria" w:cs="Times New Roman"/>
          <w:b/>
          <w:bCs/>
          <w:sz w:val="20"/>
          <w:lang w:val="id-ID"/>
        </w:rPr>
        <w:t>INTRODUCTION</w:t>
      </w:r>
      <w:r w:rsidRPr="00C74FB4">
        <w:rPr>
          <w:rFonts w:ascii="Cambria" w:hAnsi="Cambria" w:cs="Times New Roman"/>
          <w:b/>
          <w:bCs/>
          <w:sz w:val="20"/>
        </w:rPr>
        <w:t xml:space="preserve"> </w:t>
      </w:r>
    </w:p>
    <w:p w14:paraId="0393E28E" w14:textId="697E5D4B" w:rsidR="004F57DA" w:rsidRPr="00C74FB4" w:rsidRDefault="004F57DA" w:rsidP="00C74FB4">
      <w:pPr>
        <w:ind w:firstLine="720"/>
        <w:jc w:val="both"/>
        <w:rPr>
          <w:rFonts w:ascii="Cambria" w:hAnsi="Cambria" w:cs="Times New Roman"/>
          <w:sz w:val="20"/>
          <w:lang w:val="id-ID"/>
        </w:rPr>
      </w:pPr>
      <w:r w:rsidRPr="00C74FB4">
        <w:rPr>
          <w:rFonts w:ascii="Cambria" w:hAnsi="Cambria" w:cs="Times New Roman"/>
          <w:sz w:val="20"/>
          <w:lang w:val="id-ID"/>
        </w:rPr>
        <w:t xml:space="preserve">As </w:t>
      </w:r>
      <w:r w:rsidRPr="00C74FB4">
        <w:rPr>
          <w:rFonts w:ascii="Cambria" w:hAnsi="Cambria" w:cs="Times New Roman"/>
          <w:sz w:val="20"/>
        </w:rPr>
        <w:t>r</w:t>
      </w:r>
      <w:r w:rsidRPr="00C74FB4">
        <w:rPr>
          <w:rFonts w:ascii="Cambria" w:hAnsi="Cambria" w:cs="Times New Roman"/>
          <w:sz w:val="20"/>
          <w:lang w:val="id-ID"/>
        </w:rPr>
        <w:t>eport</w:t>
      </w:r>
      <w:proofErr w:type="spellStart"/>
      <w:r w:rsidRPr="00C74FB4">
        <w:rPr>
          <w:rFonts w:ascii="Cambria" w:hAnsi="Cambria" w:cs="Times New Roman"/>
          <w:sz w:val="20"/>
        </w:rPr>
        <w:t>ed</w:t>
      </w:r>
      <w:proofErr w:type="spellEnd"/>
      <w:r w:rsidRPr="00C74FB4">
        <w:rPr>
          <w:rFonts w:ascii="Cambria" w:hAnsi="Cambria" w:cs="Times New Roman"/>
          <w:sz w:val="20"/>
          <w:lang w:val="id-ID"/>
        </w:rPr>
        <w:t xml:space="preserve"> by the World Health Organization (WHO), the most critical phase of development and growth occurs during the ages of 0 to 3 years </w:t>
      </w:r>
      <w:sdt>
        <w:sdtPr>
          <w:rPr>
            <w:rFonts w:ascii="Cambria" w:hAnsi="Cambria" w:cs="Times New Roman"/>
            <w:sz w:val="20"/>
            <w:lang w:val="id-ID"/>
          </w:rPr>
          <w:tag w:val="MENDELEY_CITATION_v3_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"/>
          <w:id w:val="-579204516"/>
          <w:placeholder>
            <w:docPart w:val="270921F3DAE37B46B9CF3C80D8B214DB"/>
          </w:placeholder>
        </w:sdtPr>
        <w:sdtEndPr/>
        <w:sdtContent>
          <w:r w:rsidR="00F84A4C" w:rsidRPr="00C74FB4">
            <w:rPr>
              <w:rFonts w:ascii="Cambria" w:hAnsi="Cambria" w:cs="Times New Roman"/>
              <w:sz w:val="20"/>
              <w:lang w:val="id-ID"/>
            </w:rPr>
            <w:t>(1)</w:t>
          </w:r>
        </w:sdtContent>
      </w:sdt>
      <w:r w:rsidRPr="00C74FB4">
        <w:rPr>
          <w:rFonts w:ascii="Cambria" w:hAnsi="Cambria" w:cs="Times New Roman"/>
          <w:sz w:val="20"/>
          <w:lang w:val="id-ID"/>
        </w:rPr>
        <w:t xml:space="preserve">. UNICEF's findings in 2019 indicated that approximately 250 million children under the age of five face the risk of developmental setbacks. WHO, in 2018, introduced the Nurturing Care Framework (NCF), a set of guidelines and principles aimed at enhancing health, well-being, and human development from infancy to three years of age. The NCF encompasses components such as health, nutrition, early stimulation, responsive parenting, and safety </w:t>
      </w:r>
      <w:sdt>
        <w:sdtPr>
          <w:rPr>
            <w:rFonts w:ascii="Cambria" w:hAnsi="Cambria" w:cs="Times New Roman"/>
            <w:sz w:val="20"/>
            <w:lang w:val="id-ID"/>
          </w:rPr>
          <w:tag w:val="MENDELEY_CITATION_v3_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"/>
          <w:id w:val="1662203697"/>
          <w:placeholder>
            <w:docPart w:val="270921F3DAE37B46B9CF3C80D8B214DB"/>
          </w:placeholder>
        </w:sdtPr>
        <w:sdtEndPr/>
        <w:sdtContent>
          <w:r w:rsidR="00F84A4C" w:rsidRPr="00C74FB4">
            <w:rPr>
              <w:rFonts w:ascii="Cambria" w:hAnsi="Cambria" w:cs="Times New Roman"/>
              <w:sz w:val="20"/>
              <w:lang w:val="id-ID"/>
            </w:rPr>
            <w:t>(2)</w:t>
          </w:r>
        </w:sdtContent>
      </w:sdt>
      <w:r w:rsidRPr="00C74FB4">
        <w:rPr>
          <w:rFonts w:ascii="Cambria" w:hAnsi="Cambria" w:cs="Times New Roman"/>
          <w:sz w:val="20"/>
          <w:lang w:val="id-ID"/>
        </w:rPr>
        <w:t>.</w:t>
      </w:r>
    </w:p>
    <w:p w14:paraId="5B670BC5" w14:textId="06E5FD19" w:rsidR="004F57DA" w:rsidRPr="00C74FB4" w:rsidRDefault="004F57DA" w:rsidP="00C74FB4">
      <w:pPr>
        <w:ind w:firstLine="720"/>
        <w:jc w:val="both"/>
        <w:rPr>
          <w:rFonts w:ascii="Cambria" w:hAnsi="Cambria" w:cs="Times New Roman"/>
          <w:sz w:val="20"/>
          <w:lang w:val="id-ID"/>
        </w:rPr>
      </w:pPr>
      <w:r w:rsidRPr="00C74FB4">
        <w:rPr>
          <w:rFonts w:ascii="Cambria" w:hAnsi="Cambria" w:cs="Times New Roman"/>
          <w:sz w:val="20"/>
          <w:lang w:val="id-ID"/>
        </w:rPr>
        <w:t xml:space="preserve">Evidently, there is a deficiency in effective parenting practices, as indicated by </w:t>
      </w:r>
      <w:r w:rsidRPr="00C74FB4">
        <w:rPr>
          <w:rFonts w:ascii="Cambria" w:hAnsi="Cambria" w:cs="Times New Roman"/>
          <w:sz w:val="20"/>
        </w:rPr>
        <w:t xml:space="preserve">Previous study </w:t>
      </w:r>
      <w:sdt>
        <w:sdtPr>
          <w:rPr>
            <w:rFonts w:ascii="Cambria" w:hAnsi="Cambria" w:cs="Times New Roman"/>
            <w:sz w:val="20"/>
          </w:rPr>
          <w:tag w:val="MENDELEY_CITATION_v3_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"/>
          <w:id w:val="245392022"/>
          <w:placeholder>
            <w:docPart w:val="270921F3DAE37B46B9CF3C80D8B214DB"/>
          </w:placeholder>
        </w:sdtPr>
        <w:sdtEndPr/>
        <w:sdtContent>
          <w:r w:rsidR="00F84A4C" w:rsidRPr="00C74FB4">
            <w:rPr>
              <w:rFonts w:ascii="Cambria" w:hAnsi="Cambria" w:cs="Times New Roman"/>
              <w:sz w:val="20"/>
            </w:rPr>
            <w:t>(3)</w:t>
          </w:r>
        </w:sdtContent>
      </w:sdt>
      <w:r w:rsidRPr="00C74FB4">
        <w:rPr>
          <w:rFonts w:ascii="Cambria" w:hAnsi="Cambria" w:cs="Times New Roman"/>
          <w:sz w:val="20"/>
          <w:lang w:val="id-ID"/>
        </w:rPr>
        <w:t xml:space="preserve">. This shortfall in parenting practices heightens the likelihood of hindered developmental potential. The COVID-19 pandemic has further exacerbated inadequate parenting practices. </w:t>
      </w:r>
      <w:r w:rsidRPr="00C74FB4">
        <w:rPr>
          <w:rFonts w:ascii="Cambria" w:hAnsi="Cambria" w:cs="Times New Roman"/>
          <w:sz w:val="20"/>
        </w:rPr>
        <w:t xml:space="preserve">Previous study </w:t>
      </w:r>
      <w:sdt>
        <w:sdtPr>
          <w:rPr>
            <w:rFonts w:ascii="Cambria" w:hAnsi="Cambria" w:cs="Times New Roman"/>
            <w:sz w:val="20"/>
          </w:rPr>
          <w:tag w:val="MENDELEY_CITATION_v3_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"/>
          <w:id w:val="-2116439138"/>
          <w:placeholder>
            <w:docPart w:val="270921F3DAE37B46B9CF3C80D8B214DB"/>
          </w:placeholder>
        </w:sdtPr>
        <w:sdtEndPr/>
        <w:sdtContent>
          <w:r w:rsidR="00F84A4C" w:rsidRPr="00C74FB4">
            <w:rPr>
              <w:rFonts w:ascii="Cambria" w:hAnsi="Cambria" w:cs="Times New Roman"/>
              <w:sz w:val="20"/>
            </w:rPr>
            <w:t>(4</w:t>
          </w:r>
          <w:proofErr w:type="gramStart"/>
          <w:r w:rsidR="00F84A4C" w:rsidRPr="00C74FB4">
            <w:rPr>
              <w:rFonts w:ascii="Cambria" w:hAnsi="Cambria" w:cs="Times New Roman"/>
              <w:sz w:val="20"/>
            </w:rPr>
            <w:t>,5</w:t>
          </w:r>
          <w:proofErr w:type="gramEnd"/>
          <w:r w:rsidR="00F84A4C" w:rsidRPr="00C74FB4">
            <w:rPr>
              <w:rFonts w:ascii="Cambria" w:hAnsi="Cambria" w:cs="Times New Roman"/>
              <w:sz w:val="20"/>
            </w:rPr>
            <w:t>)</w:t>
          </w:r>
        </w:sdtContent>
      </w:sdt>
      <w:r w:rsidRPr="00C74FB4">
        <w:rPr>
          <w:rFonts w:ascii="Cambria" w:hAnsi="Cambria" w:cs="Times New Roman"/>
          <w:sz w:val="20"/>
          <w:lang w:val="id-ID"/>
        </w:rPr>
        <w:t xml:space="preserve"> have provided evidence that the pandemic has negatively impacted parents' mental health, leading to psychological stress. Another contributing factor is Parental Self-Efficacy (PSE). </w:t>
      </w:r>
      <w:r w:rsidRPr="00C74FB4">
        <w:rPr>
          <w:rFonts w:ascii="Cambria" w:hAnsi="Cambria" w:cs="Times New Roman"/>
          <w:sz w:val="20"/>
        </w:rPr>
        <w:t xml:space="preserve">Evidence </w:t>
      </w:r>
      <w:sdt>
        <w:sdtPr>
          <w:rPr>
            <w:rFonts w:ascii="Cambria" w:hAnsi="Cambria" w:cs="Times New Roman"/>
            <w:sz w:val="20"/>
          </w:rPr>
          <w:tag w:val="MENDELEY_CITATION_v3_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"/>
          <w:id w:val="-2146497405"/>
          <w:placeholder>
            <w:docPart w:val="270921F3DAE37B46B9CF3C80D8B214DB"/>
          </w:placeholder>
        </w:sdtPr>
        <w:sdtEndPr/>
        <w:sdtContent>
          <w:r w:rsidR="00F84A4C" w:rsidRPr="00C74FB4">
            <w:rPr>
              <w:rFonts w:ascii="Cambria" w:hAnsi="Cambria" w:cs="Times New Roman"/>
              <w:sz w:val="20"/>
            </w:rPr>
            <w:t>(6)</w:t>
          </w:r>
        </w:sdtContent>
      </w:sdt>
      <w:r w:rsidRPr="00C74FB4">
        <w:rPr>
          <w:rFonts w:ascii="Cambria" w:hAnsi="Cambria" w:cs="Times New Roman"/>
          <w:sz w:val="20"/>
        </w:rPr>
        <w:t xml:space="preserve"> </w:t>
      </w:r>
      <w:r w:rsidRPr="00C74FB4">
        <w:rPr>
          <w:rFonts w:ascii="Cambria" w:hAnsi="Cambria" w:cs="Times New Roman"/>
          <w:sz w:val="20"/>
          <w:lang w:val="id-ID"/>
        </w:rPr>
        <w:t>revealed that nearly 43% of parents lack confidence in caring for their children due to the dynamics of interaction and parenting styles.</w:t>
      </w:r>
    </w:p>
    <w:p w14:paraId="1B3B6886" w14:textId="3BBCB83F" w:rsidR="004F57DA" w:rsidRPr="00C74FB4" w:rsidRDefault="004F57DA" w:rsidP="00C74FB4">
      <w:pPr>
        <w:ind w:firstLine="720"/>
        <w:jc w:val="both"/>
        <w:rPr>
          <w:rFonts w:ascii="Cambria" w:hAnsi="Cambria" w:cs="Times New Roman"/>
          <w:sz w:val="20"/>
          <w:lang w:val="id-ID"/>
        </w:rPr>
      </w:pPr>
      <w:r w:rsidRPr="00C74FB4">
        <w:rPr>
          <w:rFonts w:ascii="Cambria" w:hAnsi="Cambria" w:cs="Times New Roman"/>
          <w:sz w:val="20"/>
          <w:lang w:val="id-ID"/>
        </w:rPr>
        <w:t>Drawing on a preliminary study of nine mothers in Kapanewon Depok, it was observed that 68% of mothers with diploma education and higher levels displayed both low self-efficacy and limited practice. To address this, Akhmadi</w:t>
      </w:r>
      <w:r w:rsidRPr="00C74FB4">
        <w:rPr>
          <w:rFonts w:ascii="Cambria" w:hAnsi="Cambria" w:cs="Times New Roman"/>
          <w:sz w:val="20"/>
        </w:rPr>
        <w:t xml:space="preserve"> et. </w:t>
      </w:r>
      <w:proofErr w:type="gramStart"/>
      <w:r w:rsidRPr="00C74FB4">
        <w:rPr>
          <w:rFonts w:ascii="Cambria" w:hAnsi="Cambria" w:cs="Times New Roman"/>
          <w:sz w:val="20"/>
        </w:rPr>
        <w:t>al</w:t>
      </w:r>
      <w:proofErr w:type="gramEnd"/>
      <w:r w:rsidRPr="00C74FB4">
        <w:rPr>
          <w:rFonts w:ascii="Cambria" w:hAnsi="Cambria" w:cs="Times New Roman"/>
          <w:sz w:val="20"/>
        </w:rPr>
        <w:t>.</w:t>
      </w:r>
      <w:r w:rsidRPr="00C74FB4">
        <w:rPr>
          <w:rFonts w:ascii="Cambria" w:hAnsi="Cambria" w:cs="Times New Roman"/>
          <w:sz w:val="20"/>
          <w:lang w:val="id-ID"/>
        </w:rPr>
        <w:t xml:space="preserve"> </w:t>
      </w:r>
      <w:r w:rsidRPr="00C74FB4">
        <w:rPr>
          <w:rFonts w:ascii="Cambria" w:hAnsi="Cambria" w:cs="Times New Roman"/>
          <w:sz w:val="20"/>
        </w:rPr>
        <w:t xml:space="preserve">on </w:t>
      </w:r>
      <w:r w:rsidRPr="00C74FB4">
        <w:rPr>
          <w:rFonts w:ascii="Cambria" w:hAnsi="Cambria" w:cs="Times New Roman"/>
          <w:sz w:val="20"/>
          <w:lang w:val="id-ID"/>
        </w:rPr>
        <w:t>2021</w:t>
      </w:r>
      <w:r w:rsidRPr="00C74FB4">
        <w:rPr>
          <w:rFonts w:ascii="Cambria" w:hAnsi="Cambria" w:cs="Times New Roman"/>
          <w:sz w:val="20"/>
        </w:rPr>
        <w:t xml:space="preserve"> </w:t>
      </w:r>
      <w:sdt>
        <w:sdtPr>
          <w:rPr>
            <w:rFonts w:ascii="Cambria" w:hAnsi="Cambria" w:cs="Times New Roman"/>
            <w:sz w:val="20"/>
          </w:rPr>
          <w:tag w:val="MENDELEY_CITATION_v3_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"/>
          <w:id w:val="37398228"/>
          <w:placeholder>
            <w:docPart w:val="270921F3DAE37B46B9CF3C80D8B214DB"/>
          </w:placeholder>
        </w:sdtPr>
        <w:sdtEndPr/>
        <w:sdtContent>
          <w:r w:rsidR="00F84A4C" w:rsidRPr="00C74FB4">
            <w:rPr>
              <w:rFonts w:ascii="Cambria" w:hAnsi="Cambria" w:cs="Times New Roman"/>
              <w:sz w:val="20"/>
            </w:rPr>
            <w:t>(7)</w:t>
          </w:r>
        </w:sdtContent>
      </w:sdt>
      <w:r w:rsidRPr="00C74FB4">
        <w:rPr>
          <w:rFonts w:ascii="Cambria" w:hAnsi="Cambria" w:cs="Times New Roman"/>
          <w:sz w:val="20"/>
          <w:lang w:val="id-ID"/>
        </w:rPr>
        <w:t xml:space="preserve"> suggest effective strategies like providing Child Development Care (CCD) training. Incorporating video as an audiovisual tool aids comprehension and retention of information, a benefit highlighted by Buchner </w:t>
      </w:r>
      <w:r w:rsidRPr="00C74FB4">
        <w:rPr>
          <w:rFonts w:ascii="Cambria" w:hAnsi="Cambria" w:cs="Times New Roman"/>
          <w:sz w:val="20"/>
        </w:rPr>
        <w:t xml:space="preserve">in </w:t>
      </w:r>
      <w:r w:rsidRPr="00C74FB4">
        <w:rPr>
          <w:rFonts w:ascii="Cambria" w:hAnsi="Cambria" w:cs="Times New Roman"/>
          <w:sz w:val="20"/>
          <w:lang w:val="id-ID"/>
        </w:rPr>
        <w:t>2018</w:t>
      </w:r>
      <w:r w:rsidRPr="00C74FB4">
        <w:rPr>
          <w:rFonts w:ascii="Cambria" w:hAnsi="Cambria" w:cs="Times New Roman"/>
          <w:sz w:val="20"/>
        </w:rPr>
        <w:t xml:space="preserve"> </w:t>
      </w:r>
      <w:sdt>
        <w:sdtPr>
          <w:rPr>
            <w:rFonts w:ascii="Cambria" w:hAnsi="Cambria" w:cs="Times New Roman"/>
            <w:sz w:val="20"/>
          </w:rPr>
          <w:tag w:val="MENDELEY_CITATION_v3_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"/>
          <w:id w:val="-1275778887"/>
          <w:placeholder>
            <w:docPart w:val="270921F3DAE37B46B9CF3C80D8B214DB"/>
          </w:placeholder>
        </w:sdtPr>
        <w:sdtEndPr/>
        <w:sdtContent>
          <w:r w:rsidR="00F84A4C" w:rsidRPr="00C74FB4">
            <w:rPr>
              <w:rFonts w:ascii="Cambria" w:hAnsi="Cambria" w:cs="Times New Roman"/>
              <w:sz w:val="20"/>
            </w:rPr>
            <w:t>(8)</w:t>
          </w:r>
        </w:sdtContent>
      </w:sdt>
      <w:r w:rsidRPr="00C74FB4">
        <w:rPr>
          <w:rFonts w:ascii="Cambria" w:hAnsi="Cambria" w:cs="Times New Roman"/>
          <w:sz w:val="20"/>
          <w:lang w:val="id-ID"/>
        </w:rPr>
        <w:t xml:space="preserve">, who emphasized video as an interactive learning medium for parents and children. </w:t>
      </w:r>
      <w:r w:rsidRPr="00C74FB4">
        <w:rPr>
          <w:rFonts w:ascii="Cambria" w:hAnsi="Cambria" w:cs="Times New Roman"/>
          <w:sz w:val="20"/>
        </w:rPr>
        <w:t>Previous r</w:t>
      </w:r>
      <w:r w:rsidRPr="00C74FB4">
        <w:rPr>
          <w:rFonts w:ascii="Cambria" w:hAnsi="Cambria" w:cs="Times New Roman"/>
          <w:sz w:val="20"/>
          <w:lang w:val="id-ID"/>
        </w:rPr>
        <w:t>esearch</w:t>
      </w:r>
      <w:r w:rsidRPr="00C74FB4">
        <w:rPr>
          <w:rFonts w:ascii="Cambria" w:hAnsi="Cambria" w:cs="Times New Roman"/>
          <w:sz w:val="20"/>
        </w:rPr>
        <w:t xml:space="preserve"> </w:t>
      </w:r>
      <w:sdt>
        <w:sdtPr>
          <w:rPr>
            <w:rFonts w:ascii="Cambria" w:hAnsi="Cambria" w:cs="Times New Roman"/>
            <w:sz w:val="20"/>
          </w:rPr>
          <w:tag w:val="MENDELEY_CITATION_v3_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"/>
          <w:id w:val="-949776859"/>
          <w:placeholder>
            <w:docPart w:val="270921F3DAE37B46B9CF3C80D8B214DB"/>
          </w:placeholder>
        </w:sdtPr>
        <w:sdtEndPr/>
        <w:sdtContent>
          <w:r w:rsidR="00F84A4C" w:rsidRPr="00C74FB4">
            <w:rPr>
              <w:rFonts w:ascii="Cambria" w:hAnsi="Cambria" w:cs="Times New Roman"/>
              <w:sz w:val="20"/>
            </w:rPr>
            <w:t>(9)</w:t>
          </w:r>
        </w:sdtContent>
      </w:sdt>
      <w:r w:rsidRPr="00C74FB4">
        <w:rPr>
          <w:rFonts w:ascii="Cambria" w:hAnsi="Cambria" w:cs="Times New Roman"/>
          <w:sz w:val="20"/>
          <w:lang w:val="id-ID"/>
        </w:rPr>
        <w:t xml:space="preserve"> showcased the significant impact of video usage on parental attitudes toward parenting. </w:t>
      </w:r>
      <w:r w:rsidRPr="00C74FB4">
        <w:rPr>
          <w:rFonts w:ascii="Cambria" w:hAnsi="Cambria" w:cs="Times New Roman"/>
          <w:sz w:val="20"/>
        </w:rPr>
        <w:t xml:space="preserve">Previous study </w:t>
      </w:r>
      <w:sdt>
        <w:sdtPr>
          <w:rPr>
            <w:rFonts w:ascii="Cambria" w:hAnsi="Cambria" w:cs="Times New Roman"/>
            <w:sz w:val="20"/>
          </w:rPr>
          <w:tag w:val="MENDELEY_CITATION_v3_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"/>
          <w:id w:val="-2027549451"/>
          <w:placeholder>
            <w:docPart w:val="270921F3DAE37B46B9CF3C80D8B214DB"/>
          </w:placeholder>
        </w:sdtPr>
        <w:sdtEndPr/>
        <w:sdtContent>
          <w:r w:rsidR="00F84A4C" w:rsidRPr="00C74FB4">
            <w:rPr>
              <w:rFonts w:ascii="Cambria" w:hAnsi="Cambria" w:cs="Times New Roman"/>
              <w:sz w:val="20"/>
            </w:rPr>
            <w:t>(10)</w:t>
          </w:r>
        </w:sdtContent>
      </w:sdt>
      <w:r w:rsidRPr="00C74FB4">
        <w:rPr>
          <w:rFonts w:ascii="Cambria" w:hAnsi="Cambria" w:cs="Times New Roman"/>
          <w:sz w:val="20"/>
        </w:rPr>
        <w:t xml:space="preserve"> also</w:t>
      </w:r>
      <w:r w:rsidRPr="00C74FB4">
        <w:rPr>
          <w:rFonts w:ascii="Cambria" w:hAnsi="Cambria" w:cs="Times New Roman"/>
          <w:sz w:val="20"/>
          <w:lang w:val="id-ID"/>
        </w:rPr>
        <w:t xml:space="preserve"> noted that smartphones can enhance feedback during and post-education.</w:t>
      </w:r>
    </w:p>
    <w:p w14:paraId="51259BFE" w14:textId="59DCAB96" w:rsidR="004F57DA" w:rsidRPr="00C74FB4" w:rsidRDefault="004F57DA" w:rsidP="00C74FB4">
      <w:pPr>
        <w:ind w:firstLine="720"/>
        <w:jc w:val="both"/>
        <w:rPr>
          <w:rFonts w:ascii="Cambria" w:hAnsi="Cambria" w:cs="Times New Roman"/>
          <w:sz w:val="20"/>
          <w:lang w:val="id-ID"/>
        </w:rPr>
      </w:pPr>
      <w:r w:rsidRPr="00C74FB4">
        <w:rPr>
          <w:rFonts w:ascii="Cambria" w:hAnsi="Cambria" w:cs="Times New Roman"/>
          <w:sz w:val="20"/>
          <w:lang w:val="id-ID"/>
        </w:rPr>
        <w:t xml:space="preserve">Considering the above insights, the significance of Nurturing Care for child development is clear. Yet, parenting practices remain inadequate </w:t>
      </w:r>
      <w:sdt>
        <w:sdtPr>
          <w:rPr>
            <w:rFonts w:ascii="Cambria" w:hAnsi="Cambria" w:cs="Times New Roman"/>
            <w:sz w:val="20"/>
            <w:lang w:val="id-ID"/>
          </w:rPr>
          <w:tag w:val="MENDELEY_CITATION_v3_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"/>
          <w:id w:val="1534231208"/>
          <w:placeholder>
            <w:docPart w:val="270921F3DAE37B46B9CF3C80D8B214DB"/>
          </w:placeholder>
        </w:sdtPr>
        <w:sdtEndPr/>
        <w:sdtContent>
          <w:r w:rsidR="00F84A4C" w:rsidRPr="00C74FB4">
            <w:rPr>
              <w:rFonts w:ascii="Cambria" w:hAnsi="Cambria" w:cs="Times New Roman"/>
              <w:sz w:val="20"/>
              <w:lang w:val="id-ID"/>
            </w:rPr>
            <w:t>(11)</w:t>
          </w:r>
        </w:sdtContent>
      </w:sdt>
      <w:r w:rsidRPr="00C74FB4">
        <w:rPr>
          <w:rFonts w:ascii="Cambria" w:hAnsi="Cambria" w:cs="Times New Roman"/>
          <w:sz w:val="20"/>
          <w:lang w:val="id-ID"/>
        </w:rPr>
        <w:t xml:space="preserve">, necessitating educational interventions </w:t>
      </w:r>
      <w:r w:rsidRPr="00C74FB4">
        <w:rPr>
          <w:rFonts w:ascii="Cambria" w:hAnsi="Cambria" w:cs="Times New Roman"/>
          <w:sz w:val="20"/>
          <w:lang w:val="id-ID"/>
        </w:rPr>
        <w:lastRenderedPageBreak/>
        <w:t>centered on Nurturing Care. Therefore, this study aim was to determine the effect of video nurturing care education on mother's self-efficacy and practices in toddler parenting.</w:t>
      </w:r>
    </w:p>
    <w:p w14:paraId="2ADE4BC5" w14:textId="77777777" w:rsidR="004F57DA" w:rsidRPr="00C74FB4" w:rsidRDefault="004F57DA" w:rsidP="00C74FB4">
      <w:pPr>
        <w:ind w:firstLine="720"/>
        <w:jc w:val="both"/>
        <w:rPr>
          <w:rFonts w:ascii="Cambria" w:hAnsi="Cambria" w:cs="Times New Roman"/>
          <w:sz w:val="20"/>
        </w:rPr>
      </w:pPr>
    </w:p>
    <w:p w14:paraId="2D0D9F02" w14:textId="71E3BE8C" w:rsidR="004F57DA" w:rsidRPr="00C74FB4" w:rsidRDefault="004F57DA" w:rsidP="00C74FB4">
      <w:pPr>
        <w:tabs>
          <w:tab w:val="left" w:pos="426"/>
        </w:tabs>
        <w:jc w:val="both"/>
        <w:rPr>
          <w:rFonts w:ascii="Cambria" w:hAnsi="Cambria" w:cs="Times New Roman"/>
          <w:b/>
          <w:bCs/>
          <w:sz w:val="20"/>
          <w:lang w:val="id-ID"/>
        </w:rPr>
      </w:pPr>
      <w:r w:rsidRPr="00C74FB4">
        <w:rPr>
          <w:rFonts w:ascii="Cambria" w:hAnsi="Cambria" w:cs="Times New Roman"/>
          <w:b/>
          <w:bCs/>
          <w:sz w:val="20"/>
          <w:lang w:val="id-ID"/>
        </w:rPr>
        <w:t>METHOD</w:t>
      </w:r>
    </w:p>
    <w:p w14:paraId="1F52713B" w14:textId="77777777" w:rsidR="002A2C87" w:rsidRPr="00C74FB4" w:rsidRDefault="002A2C87" w:rsidP="00C74FB4">
      <w:pPr>
        <w:jc w:val="both"/>
        <w:rPr>
          <w:rFonts w:ascii="Cambria" w:hAnsi="Cambria" w:cs="Times New Roman"/>
          <w:b/>
          <w:bCs/>
          <w:i/>
          <w:iCs/>
          <w:sz w:val="20"/>
          <w:lang w:val="en-US"/>
        </w:rPr>
      </w:pPr>
      <w:r w:rsidRPr="00C74FB4">
        <w:rPr>
          <w:rFonts w:ascii="Cambria" w:hAnsi="Cambria" w:cs="Times New Roman"/>
          <w:b/>
          <w:bCs/>
          <w:i/>
          <w:iCs/>
          <w:sz w:val="20"/>
          <w:lang w:val="en-US"/>
        </w:rPr>
        <w:t>Design</w:t>
      </w:r>
    </w:p>
    <w:p w14:paraId="6CE9418B" w14:textId="55286DDB" w:rsidR="002A2C87" w:rsidRPr="00C74FB4" w:rsidRDefault="002A2C87" w:rsidP="00C74FB4">
      <w:pPr>
        <w:ind w:firstLine="720"/>
        <w:jc w:val="both"/>
        <w:rPr>
          <w:rFonts w:ascii="Cambria" w:hAnsi="Cambria" w:cs="Times New Roman"/>
          <w:sz w:val="20"/>
        </w:rPr>
      </w:pPr>
      <w:r w:rsidRPr="00C74FB4">
        <w:rPr>
          <w:rFonts w:ascii="Cambria" w:hAnsi="Cambria" w:cs="Times New Roman"/>
          <w:sz w:val="20"/>
        </w:rPr>
        <w:t xml:space="preserve">The study was a </w:t>
      </w:r>
      <w:r w:rsidR="00AE7DD4" w:rsidRPr="00C74FB4">
        <w:rPr>
          <w:rFonts w:ascii="Cambria" w:hAnsi="Cambria" w:cs="Times New Roman"/>
          <w:sz w:val="20"/>
        </w:rPr>
        <w:t>non-equivalent</w:t>
      </w:r>
      <w:r w:rsidRPr="00C74FB4">
        <w:rPr>
          <w:rFonts w:ascii="Cambria" w:hAnsi="Cambria" w:cs="Times New Roman"/>
          <w:sz w:val="20"/>
        </w:rPr>
        <w:t xml:space="preserve"> quasi-experiment with a pre-test and post-test control group design.</w:t>
      </w:r>
      <w:r w:rsidR="006E153E" w:rsidRPr="00C74FB4">
        <w:rPr>
          <w:rFonts w:ascii="Cambria" w:hAnsi="Cambria" w:cs="Times New Roman"/>
          <w:sz w:val="20"/>
        </w:rPr>
        <w:t xml:space="preserve"> The quasi-experimental design was selected based on practical and ethical considerations in the field setting. While a randomized controlled trial represents the gold standard for establishing causality, several constraints precluded randomization in the current investigation: (1) geographical clustering of participants within existing maternal health service networks; (2) logistical limitations in service delivery infrastructure; and (3) the pragmatic need to maintain ecological validity in a naturalistic community setting.</w:t>
      </w:r>
    </w:p>
    <w:p w14:paraId="738C37B1" w14:textId="77777777" w:rsidR="002A2C87" w:rsidRPr="00C74FB4" w:rsidRDefault="002A2C87" w:rsidP="00C74FB4">
      <w:pPr>
        <w:ind w:firstLine="720"/>
        <w:jc w:val="both"/>
        <w:rPr>
          <w:rFonts w:ascii="Cambria" w:hAnsi="Cambria" w:cs="Times New Roman"/>
          <w:sz w:val="20"/>
        </w:rPr>
      </w:pPr>
    </w:p>
    <w:p w14:paraId="077DF0CB" w14:textId="77777777" w:rsidR="002A2C87" w:rsidRPr="00C74FB4" w:rsidRDefault="002A2C87" w:rsidP="00C74FB4">
      <w:pPr>
        <w:jc w:val="both"/>
        <w:rPr>
          <w:rFonts w:ascii="Cambria" w:hAnsi="Cambria" w:cs="Times New Roman"/>
          <w:b/>
          <w:bCs/>
          <w:i/>
          <w:iCs/>
          <w:sz w:val="20"/>
          <w:lang w:val="en-US"/>
        </w:rPr>
      </w:pPr>
      <w:r w:rsidRPr="00C74FB4">
        <w:rPr>
          <w:rFonts w:ascii="Cambria" w:hAnsi="Cambria" w:cs="Times New Roman"/>
          <w:b/>
          <w:bCs/>
          <w:i/>
          <w:iCs/>
          <w:sz w:val="20"/>
          <w:lang w:val="en-US"/>
        </w:rPr>
        <w:t xml:space="preserve">Sample and Settings </w:t>
      </w:r>
    </w:p>
    <w:p w14:paraId="7E99CC6A" w14:textId="4F75092B" w:rsidR="004F57DA" w:rsidRPr="00C74FB4" w:rsidRDefault="004F57DA" w:rsidP="00C74FB4">
      <w:pPr>
        <w:ind w:firstLine="720"/>
        <w:jc w:val="both"/>
        <w:rPr>
          <w:rFonts w:ascii="Cambria" w:hAnsi="Cambria" w:cs="Times New Roman"/>
          <w:spacing w:val="-2"/>
          <w:sz w:val="20"/>
        </w:rPr>
      </w:pPr>
      <w:bookmarkStart w:id="1" w:name="_Hlk78354310"/>
      <w:bookmarkStart w:id="2" w:name="_Hlk78354375"/>
      <w:r w:rsidRPr="00C74FB4">
        <w:rPr>
          <w:rFonts w:ascii="Cambria" w:hAnsi="Cambria" w:cs="Times New Roman"/>
          <w:spacing w:val="-2"/>
          <w:sz w:val="20"/>
        </w:rPr>
        <w:t xml:space="preserve">Between May and August 2022, this research was conducted among mothers with children aged 0 to 3 years in the </w:t>
      </w:r>
      <w:proofErr w:type="spellStart"/>
      <w:r w:rsidRPr="00C74FB4">
        <w:rPr>
          <w:rFonts w:ascii="Cambria" w:hAnsi="Cambria" w:cs="Times New Roman"/>
          <w:spacing w:val="-2"/>
          <w:sz w:val="20"/>
        </w:rPr>
        <w:t>Kapanewon</w:t>
      </w:r>
      <w:proofErr w:type="spellEnd"/>
      <w:r w:rsidRPr="00C74FB4">
        <w:rPr>
          <w:rFonts w:ascii="Cambria" w:hAnsi="Cambria" w:cs="Times New Roman"/>
          <w:spacing w:val="-2"/>
          <w:sz w:val="20"/>
        </w:rPr>
        <w:t xml:space="preserve"> Depok </w:t>
      </w:r>
      <w:proofErr w:type="spellStart"/>
      <w:r w:rsidRPr="00C74FB4">
        <w:rPr>
          <w:rFonts w:ascii="Cambria" w:hAnsi="Cambria" w:cs="Times New Roman"/>
          <w:spacing w:val="-2"/>
          <w:sz w:val="20"/>
        </w:rPr>
        <w:t>Sleman</w:t>
      </w:r>
      <w:proofErr w:type="spellEnd"/>
      <w:r w:rsidRPr="00C74FB4">
        <w:rPr>
          <w:rFonts w:ascii="Cambria" w:hAnsi="Cambria" w:cs="Times New Roman"/>
          <w:spacing w:val="-2"/>
          <w:sz w:val="20"/>
        </w:rPr>
        <w:t xml:space="preserve"> area. The study employed </w:t>
      </w:r>
      <w:r w:rsidR="00C15162" w:rsidRPr="00C74FB4">
        <w:rPr>
          <w:rFonts w:ascii="Cambria" w:hAnsi="Cambria" w:cs="Times New Roman"/>
          <w:spacing w:val="-2"/>
          <w:sz w:val="20"/>
        </w:rPr>
        <w:t>consecutive</w:t>
      </w:r>
      <w:r w:rsidRPr="00C74FB4">
        <w:rPr>
          <w:rFonts w:ascii="Cambria" w:hAnsi="Cambria" w:cs="Times New Roman"/>
          <w:spacing w:val="-2"/>
          <w:sz w:val="20"/>
        </w:rPr>
        <w:t xml:space="preserve"> sampling for selecting participants, focusing on mothers and their 0-3-year-old children based on specific criteria. Eligibility requirements included being a mother of children aged 0-3, residing in </w:t>
      </w:r>
      <w:proofErr w:type="spellStart"/>
      <w:r w:rsidRPr="00C74FB4">
        <w:rPr>
          <w:rFonts w:ascii="Cambria" w:hAnsi="Cambria" w:cs="Times New Roman"/>
          <w:spacing w:val="-2"/>
          <w:sz w:val="20"/>
        </w:rPr>
        <w:t>Kapanewon</w:t>
      </w:r>
      <w:proofErr w:type="spellEnd"/>
      <w:r w:rsidRPr="00C74FB4">
        <w:rPr>
          <w:rFonts w:ascii="Cambria" w:hAnsi="Cambria" w:cs="Times New Roman"/>
          <w:spacing w:val="-2"/>
          <w:sz w:val="20"/>
        </w:rPr>
        <w:t xml:space="preserve"> Depok </w:t>
      </w:r>
      <w:proofErr w:type="spellStart"/>
      <w:r w:rsidRPr="00C74FB4">
        <w:rPr>
          <w:rFonts w:ascii="Cambria" w:hAnsi="Cambria" w:cs="Times New Roman"/>
          <w:spacing w:val="-2"/>
          <w:sz w:val="20"/>
        </w:rPr>
        <w:t>Sleman</w:t>
      </w:r>
      <w:proofErr w:type="spellEnd"/>
      <w:r w:rsidRPr="00C74FB4">
        <w:rPr>
          <w:rFonts w:ascii="Cambria" w:hAnsi="Cambria" w:cs="Times New Roman"/>
          <w:spacing w:val="-2"/>
          <w:sz w:val="20"/>
        </w:rPr>
        <w:t xml:space="preserve">, having literacy skills, smartphone proficiency, and being the primary caregiver. Exclusions encompassed hearing impairments, children with disabilities, and unwilling participants. Using the </w:t>
      </w:r>
      <w:proofErr w:type="spellStart"/>
      <w:r w:rsidRPr="00C74FB4">
        <w:rPr>
          <w:rFonts w:ascii="Cambria" w:hAnsi="Cambria" w:cs="Times New Roman"/>
          <w:spacing w:val="-2"/>
          <w:sz w:val="20"/>
        </w:rPr>
        <w:t>Lemeshow</w:t>
      </w:r>
      <w:proofErr w:type="spellEnd"/>
      <w:r w:rsidRPr="00C74FB4">
        <w:rPr>
          <w:rFonts w:ascii="Cambria" w:hAnsi="Cambria" w:cs="Times New Roman"/>
          <w:spacing w:val="-2"/>
          <w:sz w:val="20"/>
        </w:rPr>
        <w:t xml:space="preserve"> formula </w:t>
      </w:r>
      <w:sdt>
        <w:sdtPr>
          <w:rPr>
            <w:rFonts w:ascii="Cambria" w:hAnsi="Cambria" w:cs="Times New Roman"/>
            <w:spacing w:val="-2"/>
            <w:sz w:val="20"/>
          </w:rPr>
          <w:tag w:val="MENDELEY_CITATION_v3_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"/>
          <w:id w:val="686332122"/>
          <w:placeholder>
            <w:docPart w:val="270921F3DAE37B46B9CF3C80D8B214DB"/>
          </w:placeholder>
        </w:sdtPr>
        <w:sdtEndPr/>
        <w:sdtContent>
          <w:r w:rsidR="00F84A4C" w:rsidRPr="00C74FB4">
            <w:rPr>
              <w:rFonts w:ascii="Cambria" w:hAnsi="Cambria" w:cs="Times New Roman"/>
              <w:spacing w:val="-2"/>
              <w:sz w:val="20"/>
            </w:rPr>
            <w:t>(12)</w:t>
          </w:r>
        </w:sdtContent>
      </w:sdt>
      <w:r w:rsidRPr="00C74FB4">
        <w:rPr>
          <w:rFonts w:ascii="Cambria" w:hAnsi="Cambria" w:cs="Times New Roman"/>
          <w:spacing w:val="-2"/>
          <w:sz w:val="20"/>
        </w:rPr>
        <w:t>, the calculated minimum sample was 39 respondents per intervention and control group, with an additional 44 to account for a 10% dropout prediction. Due to field challenges, the control group included 49 respondents, while the intervention group comprised 39.</w:t>
      </w:r>
    </w:p>
    <w:p w14:paraId="3D73ED25" w14:textId="3C5A5AA7" w:rsidR="00AF221B" w:rsidRPr="00C74FB4" w:rsidRDefault="00AF221B" w:rsidP="00C74FB4">
      <w:pPr>
        <w:ind w:firstLine="720"/>
        <w:jc w:val="both"/>
        <w:rPr>
          <w:rFonts w:ascii="Cambria" w:hAnsi="Cambria" w:cs="Times New Roman"/>
          <w:spacing w:val="-2"/>
          <w:sz w:val="20"/>
        </w:rPr>
      </w:pPr>
      <w:r w:rsidRPr="00C74FB4">
        <w:rPr>
          <w:rFonts w:ascii="Cambria" w:hAnsi="Cambria" w:cs="Times New Roman"/>
          <w:spacing w:val="-2"/>
          <w:sz w:val="20"/>
        </w:rPr>
        <w:t xml:space="preserve">While the final sample size met the minimum requirements calculated using the </w:t>
      </w:r>
      <w:proofErr w:type="spellStart"/>
      <w:r w:rsidRPr="00C74FB4">
        <w:rPr>
          <w:rFonts w:ascii="Cambria" w:hAnsi="Cambria" w:cs="Times New Roman"/>
          <w:spacing w:val="-2"/>
          <w:sz w:val="20"/>
        </w:rPr>
        <w:t>Lemeshow</w:t>
      </w:r>
      <w:proofErr w:type="spellEnd"/>
      <w:r w:rsidRPr="00C74FB4">
        <w:rPr>
          <w:rFonts w:ascii="Cambria" w:hAnsi="Cambria" w:cs="Times New Roman"/>
          <w:spacing w:val="-2"/>
          <w:sz w:val="20"/>
        </w:rPr>
        <w:t xml:space="preserve"> formula, we acknowledge this represents a relatively modest sample confined to a specific geographical area. This sample size was determined based on feasibility considerations including resource constraints, accessibility, and the challenges of conducting field research during the study period. Power analysis indicated this sample size was sufficient to detect moderate to large effects (Cohen's d ≥ 0.6) with 80% power at α = 0.05 for the primary outcomes. However, the study's ability to detect smaller effects or perform subgroup analyses may be limited. These sampling limitations are addressed further in the discussion section regarding generalizability of findings.</w:t>
      </w:r>
    </w:p>
    <w:p w14:paraId="41AD209F" w14:textId="77777777" w:rsidR="002A2C87" w:rsidRPr="00C74FB4" w:rsidRDefault="002A2C87" w:rsidP="00C74FB4">
      <w:pPr>
        <w:ind w:firstLine="720"/>
        <w:jc w:val="both"/>
        <w:rPr>
          <w:rFonts w:ascii="Cambria" w:hAnsi="Cambria" w:cs="Times New Roman"/>
          <w:spacing w:val="-2"/>
          <w:sz w:val="20"/>
        </w:rPr>
      </w:pPr>
    </w:p>
    <w:p w14:paraId="383B19B5" w14:textId="77777777" w:rsidR="002A2C87" w:rsidRPr="00C74FB4" w:rsidRDefault="002A2C87" w:rsidP="00C74FB4">
      <w:pPr>
        <w:jc w:val="both"/>
        <w:rPr>
          <w:rFonts w:ascii="Cambria" w:hAnsi="Cambria" w:cs="Times New Roman"/>
          <w:b/>
          <w:bCs/>
          <w:i/>
          <w:iCs/>
          <w:sz w:val="20"/>
          <w:lang w:val="en-US"/>
        </w:rPr>
      </w:pPr>
      <w:r w:rsidRPr="00C74FB4">
        <w:rPr>
          <w:rFonts w:ascii="Cambria" w:hAnsi="Cambria" w:cs="Times New Roman"/>
          <w:b/>
          <w:bCs/>
          <w:i/>
          <w:iCs/>
          <w:sz w:val="20"/>
          <w:lang w:val="en-US"/>
        </w:rPr>
        <w:t>Instruments</w:t>
      </w:r>
    </w:p>
    <w:p w14:paraId="5597B8A5" w14:textId="51E4EFFE" w:rsidR="002A2C87" w:rsidRPr="00C74FB4" w:rsidRDefault="003A6B92" w:rsidP="00C74FB4">
      <w:pPr>
        <w:ind w:firstLine="720"/>
        <w:jc w:val="both"/>
        <w:rPr>
          <w:rFonts w:ascii="Cambria" w:hAnsi="Cambria" w:cs="Times New Roman"/>
          <w:sz w:val="20"/>
        </w:rPr>
      </w:pPr>
      <w:r w:rsidRPr="00C74FB4">
        <w:rPr>
          <w:rFonts w:ascii="Cambria" w:hAnsi="Cambria" w:cs="Times New Roman"/>
          <w:sz w:val="20"/>
        </w:rPr>
        <w:t xml:space="preserve">Participants provided information through self-reported surveys. These survey tools were developed as part of a Master's thesis and are stored in the university's repository as unpublished content. The data collection process included three instruments: a demographic form, a </w:t>
      </w:r>
      <w:r w:rsidR="00E6475E" w:rsidRPr="00C74FB4">
        <w:rPr>
          <w:rFonts w:ascii="Cambria" w:hAnsi="Cambria" w:cs="Times New Roman"/>
          <w:sz w:val="20"/>
        </w:rPr>
        <w:t>maternal care</w:t>
      </w:r>
      <w:r w:rsidRPr="00C74FB4">
        <w:rPr>
          <w:rFonts w:ascii="Cambria" w:hAnsi="Cambria" w:cs="Times New Roman"/>
          <w:sz w:val="20"/>
        </w:rPr>
        <w:t xml:space="preserve"> </w:t>
      </w:r>
      <w:r w:rsidR="00C15162" w:rsidRPr="00C74FB4">
        <w:rPr>
          <w:rFonts w:ascii="Cambria" w:hAnsi="Cambria" w:cs="Times New Roman"/>
          <w:sz w:val="20"/>
        </w:rPr>
        <w:t>practice</w:t>
      </w:r>
      <w:r w:rsidRPr="00C74FB4">
        <w:rPr>
          <w:rFonts w:ascii="Cambria" w:hAnsi="Cambria" w:cs="Times New Roman"/>
          <w:sz w:val="20"/>
        </w:rPr>
        <w:t xml:space="preserve"> questionnaire, and a </w:t>
      </w:r>
      <w:r w:rsidR="00E6475E" w:rsidRPr="00C74FB4">
        <w:rPr>
          <w:rFonts w:ascii="Cambria" w:hAnsi="Cambria" w:cs="Times New Roman"/>
          <w:sz w:val="20"/>
        </w:rPr>
        <w:t>maternal</w:t>
      </w:r>
      <w:r w:rsidR="00C15162" w:rsidRPr="00C74FB4">
        <w:rPr>
          <w:rFonts w:ascii="Cambria" w:hAnsi="Cambria" w:cs="Times New Roman"/>
          <w:sz w:val="20"/>
        </w:rPr>
        <w:t xml:space="preserve"> </w:t>
      </w:r>
      <w:r w:rsidRPr="00C74FB4">
        <w:rPr>
          <w:rFonts w:ascii="Cambria" w:hAnsi="Cambria" w:cs="Times New Roman"/>
          <w:sz w:val="20"/>
        </w:rPr>
        <w:t>self-efficacy questionnaire.</w:t>
      </w:r>
    </w:p>
    <w:p w14:paraId="632A59A9" w14:textId="77777777" w:rsidR="003A6B92" w:rsidRPr="00C74FB4" w:rsidRDefault="003A6B92" w:rsidP="00C74FB4">
      <w:pPr>
        <w:ind w:firstLine="720"/>
        <w:jc w:val="both"/>
        <w:rPr>
          <w:rFonts w:ascii="Cambria" w:hAnsi="Cambria" w:cs="Times New Roman"/>
          <w:sz w:val="20"/>
        </w:rPr>
      </w:pPr>
    </w:p>
    <w:p w14:paraId="2AEF0E7C" w14:textId="77777777" w:rsidR="002A2C87" w:rsidRPr="00C74FB4" w:rsidRDefault="002A2C87" w:rsidP="00C74FB4">
      <w:pPr>
        <w:jc w:val="both"/>
        <w:rPr>
          <w:rFonts w:ascii="Cambria" w:hAnsi="Cambria" w:cs="Times New Roman"/>
          <w:i/>
          <w:iCs/>
          <w:sz w:val="20"/>
          <w:lang w:val="en-US"/>
        </w:rPr>
      </w:pPr>
      <w:r w:rsidRPr="00C74FB4">
        <w:rPr>
          <w:rFonts w:ascii="Cambria" w:hAnsi="Cambria" w:cs="Times New Roman"/>
          <w:i/>
          <w:iCs/>
          <w:sz w:val="20"/>
          <w:lang w:val="en-US"/>
        </w:rPr>
        <w:t>Demographic data questionnaire</w:t>
      </w:r>
    </w:p>
    <w:p w14:paraId="05F836A9" w14:textId="5072890A" w:rsidR="002A2C87" w:rsidRPr="00C74FB4" w:rsidRDefault="004F57DA" w:rsidP="00C74FB4">
      <w:pPr>
        <w:ind w:firstLine="720"/>
        <w:jc w:val="both"/>
        <w:rPr>
          <w:rFonts w:ascii="Cambria" w:hAnsi="Cambria" w:cs="Times New Roman"/>
          <w:spacing w:val="-2"/>
          <w:sz w:val="20"/>
        </w:rPr>
      </w:pPr>
      <w:r w:rsidRPr="00C74FB4">
        <w:rPr>
          <w:rFonts w:ascii="Cambria" w:hAnsi="Cambria" w:cs="Times New Roman"/>
          <w:spacing w:val="-2"/>
          <w:sz w:val="20"/>
        </w:rPr>
        <w:t xml:space="preserve">The demographic survey covered various aspects, including the mother's name, age, child's age, occupation, household income, mother's education level, environment, experiences, and stress levels. This survey drew from theories </w:t>
      </w:r>
      <w:sdt>
        <w:sdtPr>
          <w:rPr>
            <w:rFonts w:ascii="Cambria" w:hAnsi="Cambria" w:cs="Times New Roman"/>
            <w:spacing w:val="-2"/>
            <w:sz w:val="20"/>
          </w:rPr>
          <w:tag w:val="MENDELEY_CITATION_v3_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"/>
          <w:id w:val="714005615"/>
          <w:placeholder>
            <w:docPart w:val="270921F3DAE37B46B9CF3C80D8B214DB"/>
          </w:placeholder>
        </w:sdtPr>
        <w:sdtEndPr/>
        <w:sdtContent>
          <w:r w:rsidR="00F84A4C" w:rsidRPr="00C74FB4">
            <w:rPr>
              <w:rFonts w:ascii="Cambria" w:hAnsi="Cambria" w:cs="Times New Roman"/>
              <w:spacing w:val="-2"/>
              <w:sz w:val="20"/>
            </w:rPr>
            <w:t>(2</w:t>
          </w:r>
          <w:proofErr w:type="gramStart"/>
          <w:r w:rsidR="00F84A4C" w:rsidRPr="00C74FB4">
            <w:rPr>
              <w:rFonts w:ascii="Cambria" w:hAnsi="Cambria" w:cs="Times New Roman"/>
              <w:spacing w:val="-2"/>
              <w:sz w:val="20"/>
            </w:rPr>
            <w:t>,13,14</w:t>
          </w:r>
          <w:proofErr w:type="gramEnd"/>
          <w:r w:rsidR="00F84A4C" w:rsidRPr="00C74FB4">
            <w:rPr>
              <w:rFonts w:ascii="Cambria" w:hAnsi="Cambria" w:cs="Times New Roman"/>
              <w:spacing w:val="-2"/>
              <w:sz w:val="20"/>
            </w:rPr>
            <w:t>)</w:t>
          </w:r>
        </w:sdtContent>
      </w:sdt>
      <w:r w:rsidRPr="00C74FB4">
        <w:rPr>
          <w:rFonts w:ascii="Cambria" w:hAnsi="Cambria" w:cs="Times New Roman"/>
          <w:spacing w:val="-2"/>
          <w:sz w:val="20"/>
        </w:rPr>
        <w:t xml:space="preserve"> to focus on factors impacting education, self-efficacy, and Nurturing Care application. </w:t>
      </w:r>
    </w:p>
    <w:p w14:paraId="374FEE0B" w14:textId="77777777" w:rsidR="002A2C87" w:rsidRPr="00C74FB4" w:rsidRDefault="002A2C87" w:rsidP="00C74FB4">
      <w:pPr>
        <w:ind w:firstLine="720"/>
        <w:jc w:val="both"/>
        <w:rPr>
          <w:rFonts w:ascii="Cambria" w:hAnsi="Cambria" w:cs="Times New Roman"/>
          <w:sz w:val="20"/>
        </w:rPr>
      </w:pPr>
    </w:p>
    <w:p w14:paraId="106BF072" w14:textId="3DACAEFA" w:rsidR="002A2C87" w:rsidRPr="00C74FB4" w:rsidRDefault="00E6475E" w:rsidP="00C74FB4">
      <w:pPr>
        <w:jc w:val="both"/>
        <w:rPr>
          <w:rFonts w:ascii="Cambria" w:hAnsi="Cambria" w:cs="Times New Roman"/>
          <w:i/>
          <w:iCs/>
          <w:sz w:val="20"/>
          <w:lang w:val="en-US"/>
        </w:rPr>
      </w:pPr>
      <w:r w:rsidRPr="00C74FB4">
        <w:rPr>
          <w:rFonts w:ascii="Cambria" w:hAnsi="Cambria" w:cs="Times New Roman"/>
          <w:i/>
          <w:iCs/>
          <w:sz w:val="20"/>
          <w:lang w:val="en-US"/>
        </w:rPr>
        <w:t>Maternal care</w:t>
      </w:r>
      <w:r w:rsidR="002A2C87" w:rsidRPr="00C74FB4">
        <w:rPr>
          <w:rFonts w:ascii="Cambria" w:hAnsi="Cambria" w:cs="Times New Roman"/>
          <w:i/>
          <w:iCs/>
          <w:sz w:val="20"/>
          <w:lang w:val="en-US"/>
        </w:rPr>
        <w:t xml:space="preserve"> </w:t>
      </w:r>
      <w:r w:rsidR="00C15162" w:rsidRPr="00C74FB4">
        <w:rPr>
          <w:rFonts w:ascii="Cambria" w:hAnsi="Cambria" w:cs="Times New Roman"/>
          <w:i/>
          <w:iCs/>
          <w:sz w:val="20"/>
          <w:lang w:val="en-US"/>
        </w:rPr>
        <w:t>practice</w:t>
      </w:r>
      <w:r w:rsidR="002A2C87" w:rsidRPr="00C74FB4">
        <w:rPr>
          <w:rFonts w:ascii="Cambria" w:hAnsi="Cambria" w:cs="Times New Roman"/>
          <w:i/>
          <w:iCs/>
          <w:sz w:val="20"/>
          <w:lang w:val="en-US"/>
        </w:rPr>
        <w:t xml:space="preserve"> questionnaire</w:t>
      </w:r>
    </w:p>
    <w:p w14:paraId="4FC6EFC4" w14:textId="0ED6BBFC" w:rsidR="00C15162" w:rsidRPr="00C74FB4" w:rsidRDefault="004F57DA" w:rsidP="00C74FB4">
      <w:pPr>
        <w:ind w:firstLine="720"/>
        <w:jc w:val="both"/>
        <w:rPr>
          <w:rFonts w:ascii="Cambria" w:hAnsi="Cambria" w:cs="Times New Roman"/>
          <w:spacing w:val="-2"/>
          <w:sz w:val="20"/>
        </w:rPr>
      </w:pPr>
      <w:r w:rsidRPr="00C74FB4">
        <w:rPr>
          <w:rFonts w:ascii="Cambria" w:hAnsi="Cambria" w:cs="Times New Roman"/>
          <w:spacing w:val="-2"/>
          <w:sz w:val="20"/>
        </w:rPr>
        <w:t xml:space="preserve">The </w:t>
      </w:r>
      <w:r w:rsidR="00E6475E" w:rsidRPr="00C74FB4">
        <w:rPr>
          <w:rFonts w:ascii="Cambria" w:hAnsi="Cambria" w:cs="Times New Roman"/>
          <w:spacing w:val="-2"/>
          <w:sz w:val="20"/>
        </w:rPr>
        <w:t>maternal</w:t>
      </w:r>
      <w:r w:rsidRPr="00C74FB4">
        <w:rPr>
          <w:rFonts w:ascii="Cambria" w:hAnsi="Cambria" w:cs="Times New Roman"/>
          <w:spacing w:val="-2"/>
          <w:sz w:val="20"/>
        </w:rPr>
        <w:t xml:space="preserve"> practice questionnaire adapted elements from Gaikwad </w:t>
      </w:r>
      <w:sdt>
        <w:sdtPr>
          <w:rPr>
            <w:rFonts w:ascii="Cambria" w:hAnsi="Cambria" w:cs="Times New Roman"/>
            <w:spacing w:val="-2"/>
            <w:sz w:val="20"/>
          </w:rPr>
          <w:tag w:val="MENDELEY_CITATION_v3_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"/>
          <w:id w:val="-365600411"/>
          <w:placeholder>
            <w:docPart w:val="270921F3DAE37B46B9CF3C80D8B214DB"/>
          </w:placeholder>
        </w:sdtPr>
        <w:sdtEndPr/>
        <w:sdtContent>
          <w:r w:rsidR="00F84A4C" w:rsidRPr="00C74FB4">
            <w:rPr>
              <w:rFonts w:ascii="Cambria" w:hAnsi="Cambria" w:cs="Times New Roman"/>
              <w:spacing w:val="-2"/>
              <w:sz w:val="20"/>
            </w:rPr>
            <w:t>(15)</w:t>
          </w:r>
        </w:sdtContent>
      </w:sdt>
      <w:r w:rsidRPr="00C74FB4">
        <w:rPr>
          <w:rFonts w:ascii="Cambria" w:hAnsi="Cambria" w:cs="Times New Roman"/>
          <w:spacing w:val="-2"/>
          <w:sz w:val="20"/>
        </w:rPr>
        <w:t xml:space="preserve"> and UNICEF </w:t>
      </w:r>
      <w:sdt>
        <w:sdtPr>
          <w:rPr>
            <w:rFonts w:ascii="Cambria" w:hAnsi="Cambria" w:cs="Times New Roman"/>
            <w:spacing w:val="-2"/>
            <w:sz w:val="20"/>
          </w:rPr>
          <w:tag w:val="MENDELEY_CITATION_v3_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"/>
          <w:id w:val="-413704708"/>
          <w:placeholder>
            <w:docPart w:val="270921F3DAE37B46B9CF3C80D8B214DB"/>
          </w:placeholder>
        </w:sdtPr>
        <w:sdtEndPr/>
        <w:sdtContent>
          <w:r w:rsidR="00F84A4C" w:rsidRPr="00C74FB4">
            <w:rPr>
              <w:rFonts w:ascii="Cambria" w:hAnsi="Cambria" w:cs="Times New Roman"/>
              <w:spacing w:val="-2"/>
              <w:sz w:val="20"/>
            </w:rPr>
            <w:t>(16)</w:t>
          </w:r>
        </w:sdtContent>
      </w:sdt>
      <w:r w:rsidRPr="00C74FB4">
        <w:rPr>
          <w:rFonts w:ascii="Cambria" w:hAnsi="Cambria" w:cs="Times New Roman"/>
          <w:spacing w:val="-2"/>
          <w:sz w:val="20"/>
        </w:rPr>
        <w:t xml:space="preserve">, addressing Nurturing Care's five components: nutrition, health, responsive parenting, early stimulation, and safety. Originally comprising 40 questions, the practice questionnaire was streamlined to 28 items after validation. </w:t>
      </w:r>
      <w:r w:rsidR="00C15162" w:rsidRPr="00C74FB4">
        <w:rPr>
          <w:rFonts w:ascii="Cambria" w:hAnsi="Cambria" w:cs="Times New Roman"/>
          <w:spacing w:val="-2"/>
          <w:sz w:val="20"/>
        </w:rPr>
        <w:t xml:space="preserve">Higher scores indicated greater practice levels in mothers. The practice questionnaire displayed a reliability score of 0.857 </w:t>
      </w:r>
      <w:sdt>
        <w:sdtPr>
          <w:rPr>
            <w:rFonts w:ascii="Cambria" w:hAnsi="Cambria" w:cs="Times New Roman"/>
            <w:spacing w:val="-2"/>
            <w:sz w:val="20"/>
          </w:rPr>
          <w:tag w:val="MENDELEY_CITATION_v3_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"/>
          <w:id w:val="327883270"/>
          <w:placeholder>
            <w:docPart w:val="B7FB9453AF3B654586868BB94C77E434"/>
          </w:placeholder>
        </w:sdtPr>
        <w:sdtEndPr/>
        <w:sdtContent>
          <w:r w:rsidR="00F84A4C" w:rsidRPr="00C74FB4">
            <w:rPr>
              <w:rFonts w:ascii="Cambria" w:hAnsi="Cambria" w:cs="Times New Roman"/>
              <w:spacing w:val="-2"/>
              <w:sz w:val="20"/>
            </w:rPr>
            <w:t>(17</w:t>
          </w:r>
          <w:proofErr w:type="gramStart"/>
          <w:r w:rsidR="00F84A4C" w:rsidRPr="00C74FB4">
            <w:rPr>
              <w:rFonts w:ascii="Cambria" w:hAnsi="Cambria" w:cs="Times New Roman"/>
              <w:spacing w:val="-2"/>
              <w:sz w:val="20"/>
            </w:rPr>
            <w:t>,18</w:t>
          </w:r>
          <w:proofErr w:type="gramEnd"/>
          <w:r w:rsidR="00F84A4C" w:rsidRPr="00C74FB4">
            <w:rPr>
              <w:rFonts w:ascii="Cambria" w:hAnsi="Cambria" w:cs="Times New Roman"/>
              <w:spacing w:val="-2"/>
              <w:sz w:val="20"/>
            </w:rPr>
            <w:t>)</w:t>
          </w:r>
        </w:sdtContent>
      </w:sdt>
      <w:r w:rsidR="00C15162" w:rsidRPr="00C74FB4">
        <w:rPr>
          <w:rFonts w:ascii="Cambria" w:hAnsi="Cambria" w:cs="Times New Roman"/>
          <w:spacing w:val="-2"/>
          <w:sz w:val="20"/>
        </w:rPr>
        <w:t>.</w:t>
      </w:r>
    </w:p>
    <w:p w14:paraId="673E82E6" w14:textId="77777777" w:rsidR="002A2C87" w:rsidRPr="00C74FB4" w:rsidRDefault="002A2C87" w:rsidP="00C74FB4">
      <w:pPr>
        <w:ind w:firstLine="720"/>
        <w:jc w:val="both"/>
        <w:rPr>
          <w:rFonts w:ascii="Cambria" w:hAnsi="Cambria" w:cs="Times New Roman"/>
          <w:spacing w:val="-2"/>
          <w:sz w:val="20"/>
        </w:rPr>
      </w:pPr>
    </w:p>
    <w:p w14:paraId="1BD54BC6" w14:textId="42D6586D" w:rsidR="002A2C87" w:rsidRPr="00C74FB4" w:rsidRDefault="00E6475E" w:rsidP="00C74FB4">
      <w:pPr>
        <w:jc w:val="both"/>
        <w:rPr>
          <w:rFonts w:ascii="Cambria" w:hAnsi="Cambria" w:cs="Times New Roman"/>
          <w:i/>
          <w:iCs/>
          <w:sz w:val="20"/>
          <w:lang w:val="en-US"/>
        </w:rPr>
      </w:pPr>
      <w:r w:rsidRPr="00C74FB4">
        <w:rPr>
          <w:rFonts w:ascii="Cambria" w:hAnsi="Cambria" w:cs="Times New Roman"/>
          <w:i/>
          <w:iCs/>
          <w:sz w:val="20"/>
          <w:lang w:val="en-US"/>
        </w:rPr>
        <w:t>Maternal</w:t>
      </w:r>
      <w:r w:rsidR="00C15162" w:rsidRPr="00C74FB4">
        <w:rPr>
          <w:rFonts w:ascii="Cambria" w:hAnsi="Cambria" w:cs="Times New Roman"/>
          <w:i/>
          <w:iCs/>
          <w:sz w:val="20"/>
          <w:lang w:val="en-US"/>
        </w:rPr>
        <w:t xml:space="preserve"> </w:t>
      </w:r>
      <w:r w:rsidR="002A2C87" w:rsidRPr="00C74FB4">
        <w:rPr>
          <w:rFonts w:ascii="Cambria" w:hAnsi="Cambria" w:cs="Times New Roman"/>
          <w:i/>
          <w:iCs/>
          <w:sz w:val="20"/>
          <w:lang w:val="en-US"/>
        </w:rPr>
        <w:t>Self-efficacy questionnaire</w:t>
      </w:r>
    </w:p>
    <w:p w14:paraId="6D4403A7" w14:textId="251F026B" w:rsidR="004F57DA" w:rsidRPr="00C74FB4" w:rsidRDefault="004F57DA" w:rsidP="00C74FB4">
      <w:pPr>
        <w:ind w:firstLine="720"/>
        <w:jc w:val="both"/>
        <w:rPr>
          <w:rFonts w:ascii="Cambria" w:hAnsi="Cambria" w:cs="Times New Roman"/>
          <w:spacing w:val="-2"/>
          <w:sz w:val="20"/>
        </w:rPr>
      </w:pPr>
      <w:r w:rsidRPr="00C74FB4">
        <w:rPr>
          <w:rFonts w:ascii="Cambria" w:hAnsi="Cambria" w:cs="Times New Roman"/>
          <w:spacing w:val="-2"/>
          <w:sz w:val="20"/>
        </w:rPr>
        <w:t xml:space="preserve">The self-efficacy questionnaire was derived from previous study </w:t>
      </w:r>
      <w:sdt>
        <w:sdtPr>
          <w:rPr>
            <w:rFonts w:ascii="Cambria" w:hAnsi="Cambria" w:cs="Times New Roman"/>
            <w:spacing w:val="-2"/>
            <w:sz w:val="20"/>
          </w:rPr>
          <w:tag w:val="MENDELEY_CITATION_v3_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"/>
          <w:id w:val="626897313"/>
          <w:placeholder>
            <w:docPart w:val="270921F3DAE37B46B9CF3C80D8B214DB"/>
          </w:placeholder>
        </w:sdtPr>
        <w:sdtEndPr/>
        <w:sdtContent>
          <w:r w:rsidR="00F84A4C" w:rsidRPr="00C74FB4">
            <w:rPr>
              <w:rFonts w:ascii="Cambria" w:eastAsia="Times New Roman" w:hAnsi="Cambria" w:cs="Times New Roman"/>
              <w:sz w:val="20"/>
            </w:rPr>
            <w:t>(19</w:t>
          </w:r>
          <w:proofErr w:type="gramStart"/>
          <w:r w:rsidR="00F84A4C" w:rsidRPr="00C74FB4">
            <w:rPr>
              <w:rFonts w:ascii="Cambria" w:eastAsia="Times New Roman" w:hAnsi="Cambria" w:cs="Times New Roman"/>
              <w:sz w:val="20"/>
            </w:rPr>
            <w:t>,20</w:t>
          </w:r>
          <w:proofErr w:type="gramEnd"/>
          <w:r w:rsidR="00F84A4C" w:rsidRPr="00C74FB4">
            <w:rPr>
              <w:rFonts w:ascii="Cambria" w:eastAsia="Times New Roman" w:hAnsi="Cambria" w:cs="Times New Roman"/>
              <w:sz w:val="20"/>
            </w:rPr>
            <w:t>)</w:t>
          </w:r>
        </w:sdtContent>
      </w:sdt>
      <w:r w:rsidRPr="00C74FB4">
        <w:rPr>
          <w:rFonts w:ascii="Cambria" w:hAnsi="Cambria" w:cs="Times New Roman"/>
          <w:spacing w:val="-2"/>
          <w:sz w:val="20"/>
        </w:rPr>
        <w:t xml:space="preserve">, including self-efficacy related to Nurturing Care's five components, </w:t>
      </w:r>
      <w:proofErr w:type="spellStart"/>
      <w:r w:rsidRPr="00C74FB4">
        <w:rPr>
          <w:rFonts w:ascii="Cambria" w:hAnsi="Cambria" w:cs="Times New Roman"/>
          <w:spacing w:val="-2"/>
          <w:sz w:val="20"/>
        </w:rPr>
        <w:t>totaling</w:t>
      </w:r>
      <w:proofErr w:type="spellEnd"/>
      <w:r w:rsidRPr="00C74FB4">
        <w:rPr>
          <w:rFonts w:ascii="Cambria" w:hAnsi="Cambria" w:cs="Times New Roman"/>
          <w:spacing w:val="-2"/>
          <w:sz w:val="20"/>
        </w:rPr>
        <w:t xml:space="preserve"> 24 questions. </w:t>
      </w:r>
      <w:r w:rsidR="00C15162" w:rsidRPr="00C74FB4">
        <w:rPr>
          <w:rFonts w:ascii="Cambria" w:hAnsi="Cambria" w:cs="Times New Roman"/>
          <w:spacing w:val="-2"/>
          <w:sz w:val="20"/>
        </w:rPr>
        <w:t>H</w:t>
      </w:r>
      <w:r w:rsidRPr="00C74FB4">
        <w:rPr>
          <w:rFonts w:ascii="Cambria" w:hAnsi="Cambria" w:cs="Times New Roman"/>
          <w:spacing w:val="-2"/>
          <w:sz w:val="20"/>
        </w:rPr>
        <w:t xml:space="preserve">igher scores indicated greater self-efficacy or practice levels in mothers. The self-efficacy questionnaire exhibited a reliability score of 0.965 </w:t>
      </w:r>
      <w:sdt>
        <w:sdtPr>
          <w:rPr>
            <w:rFonts w:ascii="Cambria" w:hAnsi="Cambria" w:cs="Times New Roman"/>
            <w:spacing w:val="-2"/>
            <w:sz w:val="20"/>
          </w:rPr>
          <w:tag w:val="MENDELEY_CITATION_v3_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"/>
          <w:id w:val="-1864665249"/>
          <w:placeholder>
            <w:docPart w:val="270921F3DAE37B46B9CF3C80D8B214DB"/>
          </w:placeholder>
        </w:sdtPr>
        <w:sdtEndPr/>
        <w:sdtContent>
          <w:r w:rsidR="00F84A4C" w:rsidRPr="00C74FB4">
            <w:rPr>
              <w:rFonts w:ascii="Cambria" w:hAnsi="Cambria" w:cs="Times New Roman"/>
              <w:spacing w:val="-2"/>
              <w:sz w:val="20"/>
            </w:rPr>
            <w:t>(17</w:t>
          </w:r>
          <w:proofErr w:type="gramStart"/>
          <w:r w:rsidR="00F84A4C" w:rsidRPr="00C74FB4">
            <w:rPr>
              <w:rFonts w:ascii="Cambria" w:hAnsi="Cambria" w:cs="Times New Roman"/>
              <w:spacing w:val="-2"/>
              <w:sz w:val="20"/>
            </w:rPr>
            <w:t>,18</w:t>
          </w:r>
          <w:proofErr w:type="gramEnd"/>
          <w:r w:rsidR="00F84A4C" w:rsidRPr="00C74FB4">
            <w:rPr>
              <w:rFonts w:ascii="Cambria" w:hAnsi="Cambria" w:cs="Times New Roman"/>
              <w:spacing w:val="-2"/>
              <w:sz w:val="20"/>
            </w:rPr>
            <w:t>)</w:t>
          </w:r>
        </w:sdtContent>
      </w:sdt>
      <w:r w:rsidRPr="00C74FB4">
        <w:rPr>
          <w:rFonts w:ascii="Cambria" w:hAnsi="Cambria" w:cs="Times New Roman"/>
          <w:spacing w:val="-2"/>
          <w:sz w:val="20"/>
        </w:rPr>
        <w:t>.</w:t>
      </w:r>
    </w:p>
    <w:p w14:paraId="5DE423F1" w14:textId="77777777" w:rsidR="002A2C87" w:rsidRPr="00C74FB4" w:rsidRDefault="002A2C87" w:rsidP="00C74FB4">
      <w:pPr>
        <w:ind w:firstLine="720"/>
        <w:jc w:val="both"/>
        <w:rPr>
          <w:rFonts w:ascii="Cambria" w:hAnsi="Cambria" w:cs="Times New Roman"/>
          <w:spacing w:val="-2"/>
          <w:sz w:val="20"/>
        </w:rPr>
      </w:pPr>
    </w:p>
    <w:p w14:paraId="4716132D" w14:textId="77777777" w:rsidR="002A2C87" w:rsidRPr="00C74FB4" w:rsidRDefault="002A2C87" w:rsidP="00C74FB4">
      <w:pPr>
        <w:jc w:val="both"/>
        <w:rPr>
          <w:rFonts w:ascii="Cambria" w:hAnsi="Cambria" w:cs="Times New Roman"/>
          <w:b/>
          <w:bCs/>
          <w:i/>
          <w:iCs/>
          <w:sz w:val="20"/>
          <w:lang w:val="en-US"/>
        </w:rPr>
      </w:pPr>
      <w:r w:rsidRPr="00C74FB4">
        <w:rPr>
          <w:rFonts w:ascii="Cambria" w:hAnsi="Cambria" w:cs="Times New Roman"/>
          <w:b/>
          <w:bCs/>
          <w:i/>
          <w:iCs/>
          <w:sz w:val="20"/>
          <w:lang w:val="en-US"/>
        </w:rPr>
        <w:lastRenderedPageBreak/>
        <w:t>Data Collection</w:t>
      </w:r>
    </w:p>
    <w:p w14:paraId="654D1554" w14:textId="77777777" w:rsidR="004F57DA" w:rsidRPr="00C74FB4" w:rsidRDefault="004F57DA" w:rsidP="00C74FB4">
      <w:pPr>
        <w:ind w:firstLine="720"/>
        <w:jc w:val="both"/>
        <w:rPr>
          <w:rFonts w:ascii="Cambria" w:hAnsi="Cambria" w:cs="Times New Roman"/>
          <w:spacing w:val="-2"/>
          <w:sz w:val="20"/>
        </w:rPr>
      </w:pPr>
      <w:r w:rsidRPr="00C74FB4">
        <w:rPr>
          <w:rFonts w:ascii="Cambria" w:hAnsi="Cambria" w:cs="Times New Roman"/>
          <w:spacing w:val="-2"/>
          <w:sz w:val="20"/>
        </w:rPr>
        <w:t xml:space="preserve">The study lasted around 2 weeks for individuals in the control group and the intervention group. Initial data collection included a pre-test, followed by leaflet distribution to the control group and video distribution to the intervention group. Post-test data was gathered after a 2-week interval. The intervention group had a 1-week pre-test interval and a 2-week post-test period following video distribution. Data collection took place between May and August 2022, starting with reliability and validity assessments before transitioning to collecting data from both control and intervention groups. This process relied on randomly selected samples determined through calculations. Each </w:t>
      </w:r>
      <w:proofErr w:type="spellStart"/>
      <w:r w:rsidRPr="00C74FB4">
        <w:rPr>
          <w:rFonts w:ascii="Cambria" w:hAnsi="Cambria" w:cs="Times New Roman"/>
          <w:spacing w:val="-2"/>
          <w:sz w:val="20"/>
        </w:rPr>
        <w:t>posyandu</w:t>
      </w:r>
      <w:proofErr w:type="spellEnd"/>
      <w:r w:rsidRPr="00C74FB4">
        <w:rPr>
          <w:rFonts w:ascii="Cambria" w:hAnsi="Cambria" w:cs="Times New Roman"/>
          <w:spacing w:val="-2"/>
          <w:sz w:val="20"/>
        </w:rPr>
        <w:t xml:space="preserve"> (health service post) had predetermined respondent quotas, facilitated by local cadres. Data collection methods included home visits for offline interactions and WhatsApp for online communication. After pre-test data collection, educational materials were distributed: leaflets for the control group and videos for the intervention group. Post-test data collection occurred 2 weeks after media distribution. </w:t>
      </w:r>
    </w:p>
    <w:p w14:paraId="6F53286E" w14:textId="2C2B4ADB" w:rsidR="00F84A4C" w:rsidRPr="00C74FB4" w:rsidRDefault="00F84A4C" w:rsidP="00C74FB4">
      <w:pPr>
        <w:ind w:firstLine="720"/>
        <w:jc w:val="both"/>
        <w:rPr>
          <w:rFonts w:ascii="Cambria" w:hAnsi="Cambria" w:cs="Times New Roman"/>
          <w:spacing w:val="-2"/>
          <w:sz w:val="20"/>
        </w:rPr>
      </w:pPr>
      <w:r w:rsidRPr="00C74FB4">
        <w:rPr>
          <w:rFonts w:ascii="Cambria" w:hAnsi="Cambria" w:cs="Times New Roman"/>
          <w:spacing w:val="-2"/>
          <w:sz w:val="20"/>
        </w:rPr>
        <w:t xml:space="preserve">The intervention duration was established at two weeks based on multiple methodological considerations. First, a systematic review of comparable educational interventions targeting parental self-efficacy suggests measurable cognitive changes can be detected within 1-3 weeks post-intervention </w:t>
      </w:r>
      <w:sdt>
        <w:sdtPr>
          <w:rPr>
            <w:rFonts w:ascii="Cambria" w:hAnsi="Cambria" w:cs="Times New Roman"/>
            <w:spacing w:val="-2"/>
            <w:sz w:val="20"/>
          </w:rPr>
          <w:tag w:val="MENDELEY_CITATION_v3_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"/>
          <w:id w:val="49355729"/>
          <w:placeholder>
            <w:docPart w:val="DefaultPlaceholder_-1854013440"/>
          </w:placeholder>
        </w:sdtPr>
        <w:sdtEndPr/>
        <w:sdtContent>
          <w:r w:rsidRPr="00C74FB4">
            <w:rPr>
              <w:rFonts w:ascii="Cambria" w:hAnsi="Cambria" w:cs="Times New Roman"/>
              <w:spacing w:val="-2"/>
              <w:sz w:val="20"/>
            </w:rPr>
            <w:t>(21)</w:t>
          </w:r>
        </w:sdtContent>
      </w:sdt>
      <w:r w:rsidRPr="00C74FB4">
        <w:rPr>
          <w:rFonts w:ascii="Cambria" w:hAnsi="Cambria" w:cs="Times New Roman"/>
          <w:spacing w:val="-2"/>
          <w:sz w:val="20"/>
        </w:rPr>
        <w:t>. Second, practical constraints including resource limitations and participant retention projections necessitated a condensed temporal framework. Third, the two-week period allowed sufficient cognitive processing time while minimizing attrition risk and potential confounding from extraneous variables accumulating over extended timeframes.</w:t>
      </w:r>
    </w:p>
    <w:p w14:paraId="6442EA3C" w14:textId="4482594A" w:rsidR="00F84A4C" w:rsidRPr="00C74FB4" w:rsidRDefault="00F84A4C" w:rsidP="00C74FB4">
      <w:pPr>
        <w:ind w:firstLine="720"/>
        <w:jc w:val="both"/>
        <w:rPr>
          <w:rFonts w:ascii="Cambria" w:hAnsi="Cambria" w:cs="Times New Roman"/>
          <w:spacing w:val="-2"/>
          <w:sz w:val="20"/>
        </w:rPr>
      </w:pPr>
      <w:r w:rsidRPr="00C74FB4">
        <w:rPr>
          <w:rFonts w:ascii="Cambria" w:hAnsi="Cambria" w:cs="Times New Roman"/>
          <w:spacing w:val="-2"/>
          <w:sz w:val="20"/>
        </w:rPr>
        <w:t xml:space="preserve">The established two-week duration aligns with previous investigations demonstrating significant self-efficacy and </w:t>
      </w:r>
      <w:proofErr w:type="spellStart"/>
      <w:r w:rsidRPr="00C74FB4">
        <w:rPr>
          <w:rFonts w:ascii="Cambria" w:hAnsi="Cambria" w:cs="Times New Roman"/>
          <w:spacing w:val="-2"/>
          <w:sz w:val="20"/>
        </w:rPr>
        <w:t>behavioral</w:t>
      </w:r>
      <w:proofErr w:type="spellEnd"/>
      <w:r w:rsidRPr="00C74FB4">
        <w:rPr>
          <w:rFonts w:ascii="Cambria" w:hAnsi="Cambria" w:cs="Times New Roman"/>
          <w:spacing w:val="-2"/>
          <w:sz w:val="20"/>
        </w:rPr>
        <w:t xml:space="preserve"> modifications within similar temporal parameters </w:t>
      </w:r>
      <w:sdt>
        <w:sdtPr>
          <w:rPr>
            <w:rFonts w:ascii="Cambria" w:hAnsi="Cambria" w:cs="Times New Roman"/>
            <w:spacing w:val="-2"/>
            <w:sz w:val="20"/>
          </w:rPr>
          <w:tag w:val="MENDELEY_CITATION_v3_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"/>
          <w:id w:val="-2131611641"/>
          <w:placeholder>
            <w:docPart w:val="DefaultPlaceholder_-1854013440"/>
          </w:placeholder>
        </w:sdtPr>
        <w:sdtEndPr/>
        <w:sdtContent>
          <w:r w:rsidRPr="00C74FB4">
            <w:rPr>
              <w:rFonts w:ascii="Cambria" w:hAnsi="Cambria" w:cs="Times New Roman"/>
              <w:spacing w:val="-2"/>
              <w:sz w:val="20"/>
            </w:rPr>
            <w:t>(9)</w:t>
          </w:r>
        </w:sdtContent>
      </w:sdt>
      <w:r w:rsidRPr="00C74FB4">
        <w:rPr>
          <w:rFonts w:ascii="Cambria" w:hAnsi="Cambria" w:cs="Times New Roman"/>
          <w:spacing w:val="-2"/>
          <w:sz w:val="20"/>
        </w:rPr>
        <w:t xml:space="preserve">. However, this relatively abbreviated timeframe presents inherent limitations regarding assessment of sustained effects and potential </w:t>
      </w:r>
      <w:proofErr w:type="spellStart"/>
      <w:r w:rsidRPr="00C74FB4">
        <w:rPr>
          <w:rFonts w:ascii="Cambria" w:hAnsi="Cambria" w:cs="Times New Roman"/>
          <w:spacing w:val="-2"/>
          <w:sz w:val="20"/>
        </w:rPr>
        <w:t>behavior</w:t>
      </w:r>
      <w:proofErr w:type="spellEnd"/>
      <w:r w:rsidRPr="00C74FB4">
        <w:rPr>
          <w:rFonts w:ascii="Cambria" w:hAnsi="Cambria" w:cs="Times New Roman"/>
          <w:spacing w:val="-2"/>
          <w:sz w:val="20"/>
        </w:rPr>
        <w:t xml:space="preserve"> consolidation over extended periods. These temporal constraints are addressed in the methodological limitations section and inform recommendations for longitudinal follow-up protocols in subsequent investigations.</w:t>
      </w:r>
    </w:p>
    <w:p w14:paraId="6A6B52B5" w14:textId="77777777" w:rsidR="00F84A4C" w:rsidRPr="00C74FB4" w:rsidRDefault="00F84A4C" w:rsidP="00C74FB4">
      <w:pPr>
        <w:ind w:firstLine="720"/>
        <w:jc w:val="both"/>
        <w:rPr>
          <w:rFonts w:ascii="Cambria" w:hAnsi="Cambria" w:cs="Times New Roman"/>
          <w:spacing w:val="-2"/>
          <w:sz w:val="20"/>
        </w:rPr>
      </w:pPr>
    </w:p>
    <w:p w14:paraId="1AD50B83" w14:textId="77777777" w:rsidR="002A2C87" w:rsidRPr="00C74FB4" w:rsidRDefault="002A2C87" w:rsidP="00C74FB4">
      <w:pPr>
        <w:jc w:val="both"/>
        <w:rPr>
          <w:rFonts w:ascii="Cambria" w:hAnsi="Cambria" w:cs="Times New Roman"/>
          <w:b/>
          <w:bCs/>
          <w:i/>
          <w:iCs/>
          <w:sz w:val="20"/>
          <w:lang w:val="en-US"/>
        </w:rPr>
      </w:pPr>
      <w:r w:rsidRPr="00C74FB4">
        <w:rPr>
          <w:rFonts w:ascii="Cambria" w:hAnsi="Cambria" w:cs="Times New Roman"/>
          <w:b/>
          <w:bCs/>
          <w:i/>
          <w:iCs/>
          <w:sz w:val="20"/>
          <w:lang w:val="en-US"/>
        </w:rPr>
        <w:t>Nurturing Care Video Intervention</w:t>
      </w:r>
    </w:p>
    <w:p w14:paraId="7A276EE3" w14:textId="126A3234" w:rsidR="002A2C87" w:rsidRPr="00C74FB4" w:rsidRDefault="002A2C87" w:rsidP="00C74FB4">
      <w:pPr>
        <w:ind w:firstLine="720"/>
        <w:jc w:val="both"/>
        <w:rPr>
          <w:rFonts w:ascii="Cambria" w:hAnsi="Cambria" w:cs="Times New Roman"/>
          <w:sz w:val="20"/>
        </w:rPr>
      </w:pPr>
      <w:r w:rsidRPr="00C74FB4">
        <w:rPr>
          <w:rFonts w:ascii="Cambria" w:hAnsi="Cambria" w:cs="Times New Roman"/>
          <w:sz w:val="20"/>
        </w:rPr>
        <w:t>The intervention involved one session where respondents watched six 5 to 7-minute videos, designed to promote nurturing care in early childhood development. These videos cover key topics: 1) Introduction to nurturing care, 2) Promoting good health, 3) Ensuring adequate nutrition, 4) Practicing responsive caregiving, 5) Creating early learning opportunities, and 6) Establishing security and safety measures. These educational videos are available on YouTube in Bahasa Indonesia and aim to advocate and facilitate nurturing care practices while holding Intellectual Property Rights from the Directorate General of Human Rights in Indonesia, enhancing their credibility and recognition.</w:t>
      </w:r>
    </w:p>
    <w:p w14:paraId="58100419" w14:textId="77777777" w:rsidR="002A2C87" w:rsidRPr="00C74FB4" w:rsidRDefault="002A2C87" w:rsidP="00C74FB4">
      <w:pPr>
        <w:ind w:firstLine="720"/>
        <w:jc w:val="both"/>
        <w:rPr>
          <w:rFonts w:ascii="Cambria" w:hAnsi="Cambria" w:cs="Times New Roman"/>
          <w:sz w:val="20"/>
        </w:rPr>
      </w:pPr>
    </w:p>
    <w:p w14:paraId="46B739BB" w14:textId="77777777" w:rsidR="002A2C87" w:rsidRPr="00C74FB4" w:rsidRDefault="002A2C87" w:rsidP="00C74FB4">
      <w:pPr>
        <w:jc w:val="both"/>
        <w:rPr>
          <w:rFonts w:ascii="Cambria" w:hAnsi="Cambria" w:cs="Times New Roman"/>
          <w:b/>
          <w:bCs/>
          <w:i/>
          <w:iCs/>
          <w:sz w:val="20"/>
          <w:lang w:val="en-US"/>
        </w:rPr>
      </w:pPr>
      <w:r w:rsidRPr="00C74FB4">
        <w:rPr>
          <w:rFonts w:ascii="Cambria" w:hAnsi="Cambria" w:cs="Times New Roman"/>
          <w:b/>
          <w:bCs/>
          <w:i/>
          <w:iCs/>
          <w:sz w:val="20"/>
          <w:lang w:val="en-US"/>
        </w:rPr>
        <w:t>Data Analysis</w:t>
      </w:r>
    </w:p>
    <w:p w14:paraId="29D44D95" w14:textId="77777777" w:rsidR="002A2C87" w:rsidRPr="00C74FB4" w:rsidRDefault="004F57DA" w:rsidP="00C74FB4">
      <w:pPr>
        <w:ind w:firstLine="720"/>
        <w:jc w:val="both"/>
        <w:rPr>
          <w:rFonts w:ascii="Cambria" w:hAnsi="Cambria" w:cs="Times New Roman"/>
          <w:spacing w:val="-2"/>
          <w:sz w:val="20"/>
        </w:rPr>
      </w:pPr>
      <w:r w:rsidRPr="00C74FB4">
        <w:rPr>
          <w:rFonts w:ascii="Cambria" w:hAnsi="Cambria" w:cs="Times New Roman"/>
          <w:spacing w:val="-2"/>
          <w:sz w:val="20"/>
        </w:rPr>
        <w:t xml:space="preserve">Data analysis employed descriptive statistical tests to present respondent characteristics using mean, standard deviation, median, frequency, and percentage values. Paired t-tests and Wilcoxon tests were used to determine differences in social skills scores before and after intervention in both groups. Independent sample t-tests and Mann Whitney tests were used to compare the two groups. </w:t>
      </w:r>
    </w:p>
    <w:p w14:paraId="494339A3" w14:textId="77777777" w:rsidR="002A2C87" w:rsidRPr="00C74FB4" w:rsidRDefault="002A2C87" w:rsidP="00C74FB4">
      <w:pPr>
        <w:ind w:firstLine="720"/>
        <w:jc w:val="both"/>
        <w:rPr>
          <w:rFonts w:ascii="Cambria" w:hAnsi="Cambria" w:cs="Times New Roman"/>
          <w:spacing w:val="-2"/>
          <w:sz w:val="20"/>
        </w:rPr>
      </w:pPr>
    </w:p>
    <w:p w14:paraId="0A063590" w14:textId="77777777" w:rsidR="002A2C87" w:rsidRPr="00C74FB4" w:rsidRDefault="002A2C87" w:rsidP="00C74FB4">
      <w:pPr>
        <w:jc w:val="both"/>
        <w:rPr>
          <w:rFonts w:ascii="Cambria" w:hAnsi="Cambria" w:cs="Times New Roman"/>
          <w:b/>
          <w:bCs/>
          <w:i/>
          <w:iCs/>
          <w:sz w:val="20"/>
          <w:lang w:val="en-US"/>
        </w:rPr>
      </w:pPr>
      <w:r w:rsidRPr="00C74FB4">
        <w:rPr>
          <w:rFonts w:ascii="Cambria" w:hAnsi="Cambria" w:cs="Times New Roman"/>
          <w:b/>
          <w:bCs/>
          <w:i/>
          <w:iCs/>
          <w:sz w:val="20"/>
          <w:lang w:val="en-US"/>
        </w:rPr>
        <w:t>Ethical Consideration</w:t>
      </w:r>
    </w:p>
    <w:p w14:paraId="59381480" w14:textId="263669D7" w:rsidR="004F57DA" w:rsidRPr="00C74FB4" w:rsidRDefault="004F57DA" w:rsidP="00C74FB4">
      <w:pPr>
        <w:ind w:firstLine="720"/>
        <w:jc w:val="both"/>
        <w:rPr>
          <w:rFonts w:ascii="Cambria" w:hAnsi="Cambria" w:cs="Times New Roman"/>
          <w:spacing w:val="-2"/>
          <w:sz w:val="20"/>
        </w:rPr>
      </w:pPr>
      <w:r w:rsidRPr="00C74FB4">
        <w:rPr>
          <w:rFonts w:ascii="Cambria" w:hAnsi="Cambria" w:cs="Times New Roman"/>
          <w:spacing w:val="-2"/>
          <w:sz w:val="20"/>
        </w:rPr>
        <w:t xml:space="preserve">Ethical approval was granted by the Ethics Committee of </w:t>
      </w:r>
      <w:r w:rsidR="00BE6899" w:rsidRPr="00C74FB4">
        <w:rPr>
          <w:rFonts w:ascii="Cambria" w:hAnsi="Cambria" w:cs="Times New Roman"/>
          <w:spacing w:val="-2"/>
          <w:sz w:val="20"/>
        </w:rPr>
        <w:t>XXX</w:t>
      </w:r>
      <w:r w:rsidRPr="00C74FB4">
        <w:rPr>
          <w:rFonts w:ascii="Cambria" w:hAnsi="Cambria" w:cs="Times New Roman"/>
          <w:spacing w:val="-2"/>
          <w:sz w:val="20"/>
        </w:rPr>
        <w:t xml:space="preserve"> (approval number: </w:t>
      </w:r>
      <w:r w:rsidR="00BE6899" w:rsidRPr="00C74FB4">
        <w:rPr>
          <w:rFonts w:ascii="Cambria" w:hAnsi="Cambria" w:cs="Times New Roman"/>
          <w:spacing w:val="-2"/>
          <w:sz w:val="20"/>
        </w:rPr>
        <w:t>XXX</w:t>
      </w:r>
      <w:r w:rsidRPr="00C74FB4">
        <w:rPr>
          <w:rFonts w:ascii="Cambria" w:hAnsi="Cambria" w:cs="Times New Roman"/>
          <w:spacing w:val="-2"/>
          <w:sz w:val="20"/>
        </w:rPr>
        <w:t>). Before data collection, the researchers explained the study and obtained informed consent from the respondents. After completing the questionnaires, the researchers reviewed the entered data in the Google Form link.</w:t>
      </w:r>
    </w:p>
    <w:p w14:paraId="57775C4C" w14:textId="77777777" w:rsidR="004F57DA" w:rsidRPr="00C74FB4" w:rsidRDefault="004F57DA" w:rsidP="00C74FB4">
      <w:pPr>
        <w:ind w:firstLine="720"/>
        <w:jc w:val="both"/>
        <w:rPr>
          <w:rFonts w:ascii="Cambria" w:hAnsi="Cambria" w:cs="Times New Roman"/>
          <w:spacing w:val="-2"/>
          <w:sz w:val="20"/>
        </w:rPr>
      </w:pPr>
    </w:p>
    <w:bookmarkEnd w:id="1"/>
    <w:bookmarkEnd w:id="2"/>
    <w:p w14:paraId="191CBBBC" w14:textId="1452B0B0" w:rsidR="004F57DA" w:rsidRPr="00C74FB4" w:rsidRDefault="004F57DA" w:rsidP="00C74FB4">
      <w:pPr>
        <w:tabs>
          <w:tab w:val="left" w:pos="426"/>
        </w:tabs>
        <w:jc w:val="both"/>
        <w:rPr>
          <w:rFonts w:ascii="Cambria" w:hAnsi="Cambria" w:cs="Times New Roman"/>
          <w:b/>
          <w:bCs/>
          <w:sz w:val="20"/>
          <w:lang w:val="id-ID"/>
        </w:rPr>
      </w:pPr>
      <w:r w:rsidRPr="00C74FB4">
        <w:rPr>
          <w:rFonts w:ascii="Cambria" w:hAnsi="Cambria" w:cs="Times New Roman"/>
          <w:b/>
          <w:bCs/>
          <w:sz w:val="20"/>
          <w:lang w:val="id-ID"/>
        </w:rPr>
        <w:t>RESULTS</w:t>
      </w:r>
    </w:p>
    <w:p w14:paraId="616082BB" w14:textId="466CFF2A" w:rsidR="003A6B92" w:rsidRPr="00C74FB4" w:rsidRDefault="003A6B92" w:rsidP="00C74FB4">
      <w:pPr>
        <w:tabs>
          <w:tab w:val="left" w:pos="426"/>
        </w:tabs>
        <w:jc w:val="both"/>
        <w:rPr>
          <w:rFonts w:ascii="Cambria" w:hAnsi="Cambria" w:cs="Times New Roman"/>
          <w:sz w:val="20"/>
          <w:lang w:val="en-US"/>
        </w:rPr>
      </w:pPr>
      <w:r w:rsidRPr="00C74FB4">
        <w:rPr>
          <w:rFonts w:ascii="Cambria" w:hAnsi="Cambria" w:cs="Times New Roman"/>
          <w:sz w:val="20"/>
          <w:lang w:val="en-US"/>
        </w:rPr>
        <w:tab/>
        <w:t>The study focused on specific research questions, including "What is the effectiveness of video-based nurturing care education on mothers' self-efficacy and practices in toddler parenting?" To address this question, the authors provide the following findings.</w:t>
      </w:r>
    </w:p>
    <w:p w14:paraId="6F27562A" w14:textId="77777777" w:rsidR="003A6B92" w:rsidRPr="00C74FB4" w:rsidRDefault="003A6B92" w:rsidP="00C74FB4">
      <w:pPr>
        <w:tabs>
          <w:tab w:val="left" w:pos="426"/>
        </w:tabs>
        <w:jc w:val="both"/>
        <w:rPr>
          <w:rFonts w:ascii="Cambria" w:hAnsi="Cambria" w:cs="Times New Roman"/>
          <w:sz w:val="20"/>
          <w:lang w:val="en-US"/>
        </w:rPr>
      </w:pPr>
    </w:p>
    <w:p w14:paraId="7E5AD2E4" w14:textId="443FCF58" w:rsidR="004F57DA" w:rsidRPr="00C74FB4" w:rsidRDefault="004F57DA" w:rsidP="00C74FB4">
      <w:pPr>
        <w:jc w:val="both"/>
        <w:rPr>
          <w:rFonts w:ascii="Cambria" w:hAnsi="Cambria" w:cs="Times New Roman"/>
          <w:b/>
          <w:bCs/>
          <w:i/>
          <w:iCs/>
          <w:sz w:val="20"/>
          <w:lang w:val="id-ID"/>
        </w:rPr>
      </w:pPr>
      <w:r w:rsidRPr="00C74FB4">
        <w:rPr>
          <w:rFonts w:ascii="Cambria" w:hAnsi="Cambria" w:cs="Times New Roman"/>
          <w:b/>
          <w:bCs/>
          <w:i/>
          <w:iCs/>
          <w:sz w:val="20"/>
        </w:rPr>
        <w:t>Respondents’ Characteristics</w:t>
      </w:r>
    </w:p>
    <w:p w14:paraId="7D596C7C" w14:textId="77777777" w:rsidR="004F57DA" w:rsidRPr="00C74FB4" w:rsidRDefault="004F57DA" w:rsidP="00C74FB4">
      <w:pPr>
        <w:pStyle w:val="ListParagraph"/>
        <w:ind w:left="0" w:firstLine="720"/>
        <w:jc w:val="both"/>
        <w:rPr>
          <w:rFonts w:ascii="Cambria" w:hAnsi="Cambria" w:cs="Times New Roman"/>
          <w:sz w:val="20"/>
          <w:lang w:val="id-ID"/>
        </w:rPr>
      </w:pPr>
      <w:r w:rsidRPr="00C74FB4">
        <w:rPr>
          <w:rFonts w:ascii="Cambria" w:hAnsi="Cambria" w:cs="Times New Roman"/>
          <w:sz w:val="20"/>
          <w:lang w:val="id-ID"/>
        </w:rPr>
        <w:t xml:space="preserve">In this study, the prevailing age group among participating mothers was 26 to 30 years old. Furthermore, data analysis revealed a slight variance in mean age of 0.94 between the two groups. Supplementary demographic information about respondent characteristics is also available in Table </w:t>
      </w:r>
      <w:r w:rsidRPr="00C74FB4">
        <w:rPr>
          <w:rFonts w:ascii="Cambria" w:hAnsi="Cambria" w:cs="Times New Roman"/>
          <w:sz w:val="20"/>
          <w:lang w:val="id-ID"/>
        </w:rPr>
        <w:lastRenderedPageBreak/>
        <w:t xml:space="preserve">1. According to Table 1, a notable portion of mothers graduated from high school or vocational school and opted to be homemakers, leading to income levels below </w:t>
      </w:r>
      <w:r w:rsidRPr="00C74FB4">
        <w:rPr>
          <w:rFonts w:ascii="Cambria" w:hAnsi="Cambria" w:cs="Times New Roman"/>
          <w:sz w:val="20"/>
          <w:lang w:val="en-US"/>
        </w:rPr>
        <w:t>monthly regional minimum wage</w:t>
      </w:r>
      <w:r w:rsidRPr="00C74FB4">
        <w:rPr>
          <w:rFonts w:ascii="Cambria" w:hAnsi="Cambria" w:cs="Times New Roman"/>
          <w:sz w:val="20"/>
          <w:lang w:val="id-ID"/>
        </w:rPr>
        <w:t xml:space="preserve"> (Rp 2,000,000). Both intervention and control groups exhibited low maternal stress levels before and after treatment. Additionally, based on the above table, it can be concluded that there's no discernible distinction in demographic data distribution between the intervention and control groups.</w:t>
      </w:r>
    </w:p>
    <w:p w14:paraId="125374A0" w14:textId="77777777" w:rsidR="008A4AED" w:rsidRPr="00C74FB4" w:rsidRDefault="008A4AED" w:rsidP="00C74FB4">
      <w:pPr>
        <w:ind w:firstLine="426"/>
        <w:jc w:val="both"/>
        <w:rPr>
          <w:rFonts w:ascii="Cambria" w:hAnsi="Cambria" w:cs="Times New Roman"/>
          <w:sz w:val="20"/>
          <w:lang w:val="id-ID"/>
        </w:rPr>
      </w:pPr>
      <w:r w:rsidRPr="00C74FB4">
        <w:rPr>
          <w:rFonts w:ascii="Cambria" w:hAnsi="Cambria" w:cs="Times New Roman"/>
          <w:b/>
          <w:sz w:val="20"/>
        </w:rPr>
        <w:t>Table 1. Characteristics of Respondents</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502"/>
        <w:gridCol w:w="1844"/>
        <w:gridCol w:w="1090"/>
        <w:gridCol w:w="1198"/>
        <w:gridCol w:w="937"/>
        <w:gridCol w:w="934"/>
      </w:tblGrid>
      <w:tr w:rsidR="00C74FB4" w:rsidRPr="00C74FB4" w14:paraId="33A100F0" w14:textId="77777777" w:rsidTr="007467A1">
        <w:trPr>
          <w:tblHeader/>
          <w:jc w:val="center"/>
        </w:trPr>
        <w:tc>
          <w:tcPr>
            <w:tcW w:w="2555" w:type="pct"/>
            <w:gridSpan w:val="2"/>
            <w:vMerge w:val="restart"/>
          </w:tcPr>
          <w:p w14:paraId="26ADD679" w14:textId="77777777" w:rsidR="008A4AED" w:rsidRPr="00C74FB4" w:rsidRDefault="008A4AED" w:rsidP="00C74FB4">
            <w:pPr>
              <w:pStyle w:val="ListParagraph"/>
              <w:ind w:left="0"/>
              <w:jc w:val="both"/>
              <w:rPr>
                <w:rFonts w:ascii="Cambria" w:hAnsi="Cambria"/>
                <w:szCs w:val="24"/>
              </w:rPr>
            </w:pPr>
          </w:p>
        </w:tc>
        <w:tc>
          <w:tcPr>
            <w:tcW w:w="1345" w:type="pct"/>
            <w:gridSpan w:val="2"/>
          </w:tcPr>
          <w:p w14:paraId="7609AA35"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Intervention (n = 39)</w:t>
            </w:r>
          </w:p>
        </w:tc>
        <w:tc>
          <w:tcPr>
            <w:tcW w:w="1100" w:type="pct"/>
            <w:gridSpan w:val="2"/>
          </w:tcPr>
          <w:p w14:paraId="6BD3B3AE"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Control (n = 49)</w:t>
            </w:r>
          </w:p>
        </w:tc>
      </w:tr>
      <w:tr w:rsidR="00C74FB4" w:rsidRPr="00C74FB4" w14:paraId="1DEDCAFE" w14:textId="77777777" w:rsidTr="007467A1">
        <w:trPr>
          <w:tblHeader/>
          <w:jc w:val="center"/>
        </w:trPr>
        <w:tc>
          <w:tcPr>
            <w:tcW w:w="2555" w:type="pct"/>
            <w:gridSpan w:val="2"/>
            <w:vMerge/>
            <w:tcBorders>
              <w:bottom w:val="single" w:sz="4" w:space="0" w:color="auto"/>
            </w:tcBorders>
          </w:tcPr>
          <w:p w14:paraId="42ADD23A" w14:textId="77777777" w:rsidR="008A4AED" w:rsidRPr="00C74FB4" w:rsidRDefault="008A4AED" w:rsidP="00C74FB4">
            <w:pPr>
              <w:pStyle w:val="ListParagraph"/>
              <w:ind w:left="0"/>
              <w:jc w:val="both"/>
              <w:rPr>
                <w:rFonts w:ascii="Cambria" w:hAnsi="Cambria"/>
                <w:szCs w:val="24"/>
              </w:rPr>
            </w:pPr>
          </w:p>
        </w:tc>
        <w:tc>
          <w:tcPr>
            <w:tcW w:w="641" w:type="pct"/>
            <w:tcBorders>
              <w:bottom w:val="single" w:sz="4" w:space="0" w:color="auto"/>
            </w:tcBorders>
          </w:tcPr>
          <w:p w14:paraId="2166C926"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f</w:t>
            </w:r>
          </w:p>
        </w:tc>
        <w:tc>
          <w:tcPr>
            <w:tcW w:w="704" w:type="pct"/>
            <w:tcBorders>
              <w:bottom w:val="single" w:sz="4" w:space="0" w:color="auto"/>
            </w:tcBorders>
          </w:tcPr>
          <w:p w14:paraId="7F3F749E"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w:t>
            </w:r>
          </w:p>
        </w:tc>
        <w:tc>
          <w:tcPr>
            <w:tcW w:w="551" w:type="pct"/>
            <w:tcBorders>
              <w:bottom w:val="single" w:sz="4" w:space="0" w:color="auto"/>
            </w:tcBorders>
          </w:tcPr>
          <w:p w14:paraId="4069CBFB"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f</w:t>
            </w:r>
          </w:p>
        </w:tc>
        <w:tc>
          <w:tcPr>
            <w:tcW w:w="549" w:type="pct"/>
            <w:tcBorders>
              <w:bottom w:val="single" w:sz="4" w:space="0" w:color="auto"/>
            </w:tcBorders>
          </w:tcPr>
          <w:p w14:paraId="35C33C51"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w:t>
            </w:r>
          </w:p>
        </w:tc>
      </w:tr>
      <w:tr w:rsidR="00C74FB4" w:rsidRPr="00C74FB4" w14:paraId="35AAC76E" w14:textId="77777777" w:rsidTr="007467A1">
        <w:trPr>
          <w:jc w:val="center"/>
        </w:trPr>
        <w:tc>
          <w:tcPr>
            <w:tcW w:w="1471" w:type="pct"/>
            <w:vMerge w:val="restart"/>
            <w:tcBorders>
              <w:left w:val="nil"/>
              <w:right w:val="nil"/>
            </w:tcBorders>
          </w:tcPr>
          <w:p w14:paraId="46912467" w14:textId="77777777" w:rsidR="008A4AED" w:rsidRPr="00C74FB4" w:rsidRDefault="008A4AED" w:rsidP="00C74FB4">
            <w:pPr>
              <w:jc w:val="both"/>
              <w:rPr>
                <w:rFonts w:ascii="Cambria" w:hAnsi="Cambria"/>
                <w:szCs w:val="24"/>
              </w:rPr>
            </w:pPr>
            <w:r w:rsidRPr="00C74FB4">
              <w:rPr>
                <w:rFonts w:ascii="Cambria" w:hAnsi="Cambria"/>
                <w:szCs w:val="24"/>
              </w:rPr>
              <w:t>Age</w:t>
            </w:r>
          </w:p>
          <w:p w14:paraId="492E4AC0" w14:textId="77777777" w:rsidR="008A4AED" w:rsidRPr="00C74FB4" w:rsidRDefault="008A4AED" w:rsidP="00C74FB4">
            <w:pPr>
              <w:pStyle w:val="ListParagraph"/>
              <w:ind w:left="0"/>
              <w:jc w:val="both"/>
              <w:rPr>
                <w:rFonts w:ascii="Cambria" w:hAnsi="Cambria"/>
                <w:szCs w:val="24"/>
              </w:rPr>
            </w:pPr>
          </w:p>
        </w:tc>
        <w:tc>
          <w:tcPr>
            <w:tcW w:w="1084" w:type="pct"/>
            <w:tcBorders>
              <w:left w:val="nil"/>
              <w:right w:val="nil"/>
            </w:tcBorders>
          </w:tcPr>
          <w:p w14:paraId="0FF67E98" w14:textId="77777777" w:rsidR="008A4AED" w:rsidRPr="00C74FB4" w:rsidRDefault="008A4AED" w:rsidP="00C74FB4">
            <w:pPr>
              <w:pStyle w:val="ListParagraph"/>
              <w:ind w:left="0"/>
              <w:jc w:val="both"/>
              <w:rPr>
                <w:rFonts w:ascii="Cambria" w:hAnsi="Cambria"/>
                <w:szCs w:val="24"/>
              </w:rPr>
            </w:pPr>
          </w:p>
        </w:tc>
        <w:tc>
          <w:tcPr>
            <w:tcW w:w="1345" w:type="pct"/>
            <w:gridSpan w:val="2"/>
            <w:tcBorders>
              <w:left w:val="nil"/>
              <w:right w:val="nil"/>
            </w:tcBorders>
          </w:tcPr>
          <w:p w14:paraId="7E6354B2"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Mean: 30.95</w:t>
            </w:r>
          </w:p>
          <w:p w14:paraId="43B53BCE"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SD: ±5.80</w:t>
            </w:r>
          </w:p>
        </w:tc>
        <w:tc>
          <w:tcPr>
            <w:tcW w:w="1100" w:type="pct"/>
            <w:gridSpan w:val="2"/>
            <w:tcBorders>
              <w:left w:val="nil"/>
              <w:right w:val="nil"/>
            </w:tcBorders>
          </w:tcPr>
          <w:p w14:paraId="1AC43384"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Mean: 31.53</w:t>
            </w:r>
          </w:p>
          <w:p w14:paraId="73F91515"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SD: ±5.35</w:t>
            </w:r>
          </w:p>
        </w:tc>
      </w:tr>
      <w:tr w:rsidR="00C74FB4" w:rsidRPr="00C74FB4" w14:paraId="1B130A98" w14:textId="77777777" w:rsidTr="007467A1">
        <w:trPr>
          <w:jc w:val="center"/>
        </w:trPr>
        <w:tc>
          <w:tcPr>
            <w:tcW w:w="1471" w:type="pct"/>
            <w:vMerge/>
            <w:tcBorders>
              <w:left w:val="nil"/>
              <w:right w:val="nil"/>
            </w:tcBorders>
          </w:tcPr>
          <w:p w14:paraId="73B1AA17" w14:textId="77777777" w:rsidR="008A4AED" w:rsidRPr="00C74FB4" w:rsidRDefault="008A4AED" w:rsidP="00C74FB4">
            <w:pPr>
              <w:pStyle w:val="ListParagraph"/>
              <w:ind w:left="0"/>
              <w:jc w:val="both"/>
              <w:rPr>
                <w:rFonts w:ascii="Cambria" w:hAnsi="Cambria"/>
                <w:szCs w:val="24"/>
              </w:rPr>
            </w:pPr>
          </w:p>
        </w:tc>
        <w:tc>
          <w:tcPr>
            <w:tcW w:w="1084" w:type="pct"/>
            <w:tcBorders>
              <w:left w:val="nil"/>
              <w:right w:val="nil"/>
            </w:tcBorders>
          </w:tcPr>
          <w:p w14:paraId="01D71A1D"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20-25 years</w:t>
            </w:r>
          </w:p>
        </w:tc>
        <w:tc>
          <w:tcPr>
            <w:tcW w:w="641" w:type="pct"/>
            <w:tcBorders>
              <w:left w:val="nil"/>
              <w:right w:val="nil"/>
            </w:tcBorders>
          </w:tcPr>
          <w:p w14:paraId="3411716D"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6</w:t>
            </w:r>
          </w:p>
        </w:tc>
        <w:tc>
          <w:tcPr>
            <w:tcW w:w="704" w:type="pct"/>
            <w:tcBorders>
              <w:left w:val="nil"/>
              <w:right w:val="nil"/>
            </w:tcBorders>
          </w:tcPr>
          <w:p w14:paraId="1C39207E"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15.4</w:t>
            </w:r>
          </w:p>
        </w:tc>
        <w:tc>
          <w:tcPr>
            <w:tcW w:w="551" w:type="pct"/>
            <w:tcBorders>
              <w:left w:val="nil"/>
              <w:right w:val="nil"/>
            </w:tcBorders>
          </w:tcPr>
          <w:p w14:paraId="56A04D9A"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5</w:t>
            </w:r>
          </w:p>
        </w:tc>
        <w:tc>
          <w:tcPr>
            <w:tcW w:w="549" w:type="pct"/>
            <w:tcBorders>
              <w:left w:val="nil"/>
              <w:right w:val="nil"/>
            </w:tcBorders>
          </w:tcPr>
          <w:p w14:paraId="5ECDDFE4"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10.2</w:t>
            </w:r>
          </w:p>
        </w:tc>
      </w:tr>
      <w:tr w:rsidR="00C74FB4" w:rsidRPr="00C74FB4" w14:paraId="38FAD996" w14:textId="77777777" w:rsidTr="007467A1">
        <w:trPr>
          <w:jc w:val="center"/>
        </w:trPr>
        <w:tc>
          <w:tcPr>
            <w:tcW w:w="1471" w:type="pct"/>
            <w:vMerge/>
            <w:tcBorders>
              <w:left w:val="nil"/>
              <w:right w:val="nil"/>
            </w:tcBorders>
          </w:tcPr>
          <w:p w14:paraId="448A17C0" w14:textId="77777777" w:rsidR="008A4AED" w:rsidRPr="00C74FB4" w:rsidRDefault="008A4AED" w:rsidP="00C74FB4">
            <w:pPr>
              <w:pStyle w:val="ListParagraph"/>
              <w:ind w:left="0"/>
              <w:jc w:val="both"/>
              <w:rPr>
                <w:rFonts w:ascii="Cambria" w:hAnsi="Cambria"/>
                <w:szCs w:val="24"/>
              </w:rPr>
            </w:pPr>
          </w:p>
        </w:tc>
        <w:tc>
          <w:tcPr>
            <w:tcW w:w="1084" w:type="pct"/>
            <w:tcBorders>
              <w:left w:val="nil"/>
              <w:right w:val="nil"/>
            </w:tcBorders>
          </w:tcPr>
          <w:p w14:paraId="00BDF2E0"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26-30 years</w:t>
            </w:r>
          </w:p>
        </w:tc>
        <w:tc>
          <w:tcPr>
            <w:tcW w:w="641" w:type="pct"/>
            <w:tcBorders>
              <w:left w:val="nil"/>
              <w:right w:val="nil"/>
            </w:tcBorders>
          </w:tcPr>
          <w:p w14:paraId="121B31DA"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16</w:t>
            </w:r>
          </w:p>
        </w:tc>
        <w:tc>
          <w:tcPr>
            <w:tcW w:w="704" w:type="pct"/>
            <w:tcBorders>
              <w:left w:val="nil"/>
              <w:right w:val="nil"/>
            </w:tcBorders>
          </w:tcPr>
          <w:p w14:paraId="38542DB2"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41.0</w:t>
            </w:r>
          </w:p>
        </w:tc>
        <w:tc>
          <w:tcPr>
            <w:tcW w:w="551" w:type="pct"/>
            <w:tcBorders>
              <w:left w:val="nil"/>
              <w:right w:val="nil"/>
            </w:tcBorders>
          </w:tcPr>
          <w:p w14:paraId="1069DF2B"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21</w:t>
            </w:r>
          </w:p>
        </w:tc>
        <w:tc>
          <w:tcPr>
            <w:tcW w:w="549" w:type="pct"/>
            <w:tcBorders>
              <w:left w:val="nil"/>
              <w:right w:val="nil"/>
            </w:tcBorders>
          </w:tcPr>
          <w:p w14:paraId="48A33A28"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42.9</w:t>
            </w:r>
          </w:p>
        </w:tc>
      </w:tr>
      <w:tr w:rsidR="00C74FB4" w:rsidRPr="00C74FB4" w14:paraId="2DA16980" w14:textId="77777777" w:rsidTr="007467A1">
        <w:trPr>
          <w:jc w:val="center"/>
        </w:trPr>
        <w:tc>
          <w:tcPr>
            <w:tcW w:w="1471" w:type="pct"/>
            <w:vMerge/>
            <w:tcBorders>
              <w:left w:val="nil"/>
              <w:right w:val="nil"/>
            </w:tcBorders>
          </w:tcPr>
          <w:p w14:paraId="0A7A2D28" w14:textId="77777777" w:rsidR="008A4AED" w:rsidRPr="00C74FB4" w:rsidRDefault="008A4AED" w:rsidP="00C74FB4">
            <w:pPr>
              <w:pStyle w:val="ListParagraph"/>
              <w:ind w:left="0"/>
              <w:jc w:val="both"/>
              <w:rPr>
                <w:rFonts w:ascii="Cambria" w:hAnsi="Cambria"/>
                <w:szCs w:val="24"/>
              </w:rPr>
            </w:pPr>
          </w:p>
        </w:tc>
        <w:tc>
          <w:tcPr>
            <w:tcW w:w="1084" w:type="pct"/>
            <w:tcBorders>
              <w:left w:val="nil"/>
              <w:right w:val="nil"/>
            </w:tcBorders>
          </w:tcPr>
          <w:p w14:paraId="0C230CF5"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31-35 years</w:t>
            </w:r>
          </w:p>
        </w:tc>
        <w:tc>
          <w:tcPr>
            <w:tcW w:w="641" w:type="pct"/>
            <w:tcBorders>
              <w:left w:val="nil"/>
              <w:right w:val="nil"/>
            </w:tcBorders>
          </w:tcPr>
          <w:p w14:paraId="37B4DA09"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10</w:t>
            </w:r>
          </w:p>
        </w:tc>
        <w:tc>
          <w:tcPr>
            <w:tcW w:w="704" w:type="pct"/>
            <w:tcBorders>
              <w:left w:val="nil"/>
              <w:right w:val="nil"/>
            </w:tcBorders>
          </w:tcPr>
          <w:p w14:paraId="301D6C9A"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25.6</w:t>
            </w:r>
          </w:p>
        </w:tc>
        <w:tc>
          <w:tcPr>
            <w:tcW w:w="551" w:type="pct"/>
            <w:tcBorders>
              <w:left w:val="nil"/>
              <w:right w:val="nil"/>
            </w:tcBorders>
          </w:tcPr>
          <w:p w14:paraId="73DC27E9"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8</w:t>
            </w:r>
          </w:p>
        </w:tc>
        <w:tc>
          <w:tcPr>
            <w:tcW w:w="549" w:type="pct"/>
            <w:tcBorders>
              <w:left w:val="nil"/>
              <w:right w:val="nil"/>
            </w:tcBorders>
          </w:tcPr>
          <w:p w14:paraId="5FF3F8EC"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16.3</w:t>
            </w:r>
          </w:p>
        </w:tc>
      </w:tr>
      <w:tr w:rsidR="00C74FB4" w:rsidRPr="00C74FB4" w14:paraId="2769C8DC" w14:textId="77777777" w:rsidTr="007467A1">
        <w:trPr>
          <w:jc w:val="center"/>
        </w:trPr>
        <w:tc>
          <w:tcPr>
            <w:tcW w:w="1471" w:type="pct"/>
            <w:vMerge/>
            <w:tcBorders>
              <w:left w:val="nil"/>
              <w:right w:val="nil"/>
            </w:tcBorders>
          </w:tcPr>
          <w:p w14:paraId="24591F54" w14:textId="77777777" w:rsidR="008A4AED" w:rsidRPr="00C74FB4" w:rsidRDefault="008A4AED" w:rsidP="00C74FB4">
            <w:pPr>
              <w:pStyle w:val="ListParagraph"/>
              <w:ind w:left="0"/>
              <w:jc w:val="both"/>
              <w:rPr>
                <w:rFonts w:ascii="Cambria" w:hAnsi="Cambria"/>
                <w:szCs w:val="24"/>
              </w:rPr>
            </w:pPr>
          </w:p>
        </w:tc>
        <w:tc>
          <w:tcPr>
            <w:tcW w:w="1084" w:type="pct"/>
            <w:tcBorders>
              <w:left w:val="nil"/>
              <w:right w:val="nil"/>
            </w:tcBorders>
          </w:tcPr>
          <w:p w14:paraId="0A13AC77"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36-40 years</w:t>
            </w:r>
          </w:p>
        </w:tc>
        <w:tc>
          <w:tcPr>
            <w:tcW w:w="641" w:type="pct"/>
            <w:tcBorders>
              <w:left w:val="nil"/>
              <w:right w:val="nil"/>
            </w:tcBorders>
          </w:tcPr>
          <w:p w14:paraId="2FCC07A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w:t>
            </w:r>
          </w:p>
        </w:tc>
        <w:tc>
          <w:tcPr>
            <w:tcW w:w="704" w:type="pct"/>
            <w:tcBorders>
              <w:left w:val="nil"/>
              <w:right w:val="nil"/>
            </w:tcBorders>
          </w:tcPr>
          <w:p w14:paraId="414D8062"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7.7</w:t>
            </w:r>
          </w:p>
        </w:tc>
        <w:tc>
          <w:tcPr>
            <w:tcW w:w="551" w:type="pct"/>
            <w:tcBorders>
              <w:left w:val="nil"/>
              <w:right w:val="nil"/>
            </w:tcBorders>
          </w:tcPr>
          <w:p w14:paraId="554301B9"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12</w:t>
            </w:r>
          </w:p>
        </w:tc>
        <w:tc>
          <w:tcPr>
            <w:tcW w:w="549" w:type="pct"/>
            <w:tcBorders>
              <w:left w:val="nil"/>
              <w:right w:val="nil"/>
            </w:tcBorders>
          </w:tcPr>
          <w:p w14:paraId="06A5F30C"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24.5</w:t>
            </w:r>
          </w:p>
        </w:tc>
      </w:tr>
      <w:tr w:rsidR="00C74FB4" w:rsidRPr="00C74FB4" w14:paraId="59133C2E" w14:textId="77777777" w:rsidTr="007467A1">
        <w:trPr>
          <w:jc w:val="center"/>
        </w:trPr>
        <w:tc>
          <w:tcPr>
            <w:tcW w:w="1471" w:type="pct"/>
            <w:vMerge/>
            <w:tcBorders>
              <w:left w:val="nil"/>
              <w:right w:val="nil"/>
            </w:tcBorders>
          </w:tcPr>
          <w:p w14:paraId="204B6DED" w14:textId="77777777" w:rsidR="008A4AED" w:rsidRPr="00C74FB4" w:rsidRDefault="008A4AED" w:rsidP="00C74FB4">
            <w:pPr>
              <w:pStyle w:val="ListParagraph"/>
              <w:ind w:left="0"/>
              <w:jc w:val="both"/>
              <w:rPr>
                <w:rFonts w:ascii="Cambria" w:hAnsi="Cambria"/>
                <w:szCs w:val="24"/>
              </w:rPr>
            </w:pPr>
          </w:p>
        </w:tc>
        <w:tc>
          <w:tcPr>
            <w:tcW w:w="1084" w:type="pct"/>
            <w:tcBorders>
              <w:left w:val="nil"/>
              <w:right w:val="nil"/>
            </w:tcBorders>
          </w:tcPr>
          <w:p w14:paraId="08C4D3F3"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41-45 years</w:t>
            </w:r>
          </w:p>
        </w:tc>
        <w:tc>
          <w:tcPr>
            <w:tcW w:w="641" w:type="pct"/>
            <w:tcBorders>
              <w:left w:val="nil"/>
              <w:right w:val="nil"/>
            </w:tcBorders>
          </w:tcPr>
          <w:p w14:paraId="0203C342"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4</w:t>
            </w:r>
          </w:p>
        </w:tc>
        <w:tc>
          <w:tcPr>
            <w:tcW w:w="704" w:type="pct"/>
            <w:tcBorders>
              <w:left w:val="nil"/>
              <w:right w:val="nil"/>
            </w:tcBorders>
          </w:tcPr>
          <w:p w14:paraId="6566745F"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10.3</w:t>
            </w:r>
          </w:p>
        </w:tc>
        <w:tc>
          <w:tcPr>
            <w:tcW w:w="551" w:type="pct"/>
            <w:tcBorders>
              <w:left w:val="nil"/>
              <w:right w:val="nil"/>
            </w:tcBorders>
          </w:tcPr>
          <w:p w14:paraId="268B3F9A"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w:t>
            </w:r>
          </w:p>
        </w:tc>
        <w:tc>
          <w:tcPr>
            <w:tcW w:w="549" w:type="pct"/>
            <w:tcBorders>
              <w:left w:val="nil"/>
              <w:right w:val="nil"/>
            </w:tcBorders>
          </w:tcPr>
          <w:p w14:paraId="4713AE5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6.1</w:t>
            </w:r>
          </w:p>
        </w:tc>
      </w:tr>
      <w:tr w:rsidR="00C74FB4" w:rsidRPr="00C74FB4" w14:paraId="7F9EBFD4" w14:textId="77777777" w:rsidTr="007467A1">
        <w:trPr>
          <w:jc w:val="center"/>
        </w:trPr>
        <w:tc>
          <w:tcPr>
            <w:tcW w:w="1471" w:type="pct"/>
            <w:vMerge w:val="restart"/>
          </w:tcPr>
          <w:p w14:paraId="51F899FC"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Level of education</w:t>
            </w:r>
          </w:p>
        </w:tc>
        <w:tc>
          <w:tcPr>
            <w:tcW w:w="1084" w:type="pct"/>
          </w:tcPr>
          <w:p w14:paraId="49383A4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Low</w:t>
            </w:r>
          </w:p>
        </w:tc>
        <w:tc>
          <w:tcPr>
            <w:tcW w:w="641" w:type="pct"/>
          </w:tcPr>
          <w:p w14:paraId="0D1FA410"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23</w:t>
            </w:r>
          </w:p>
        </w:tc>
        <w:tc>
          <w:tcPr>
            <w:tcW w:w="704" w:type="pct"/>
          </w:tcPr>
          <w:p w14:paraId="11E5A22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59.0</w:t>
            </w:r>
          </w:p>
        </w:tc>
        <w:tc>
          <w:tcPr>
            <w:tcW w:w="551" w:type="pct"/>
          </w:tcPr>
          <w:p w14:paraId="318974D3"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33</w:t>
            </w:r>
          </w:p>
        </w:tc>
        <w:tc>
          <w:tcPr>
            <w:tcW w:w="549" w:type="pct"/>
          </w:tcPr>
          <w:p w14:paraId="01539C45"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67.3</w:t>
            </w:r>
          </w:p>
        </w:tc>
      </w:tr>
      <w:tr w:rsidR="00C74FB4" w:rsidRPr="00C74FB4" w14:paraId="3DE60DF1" w14:textId="77777777" w:rsidTr="007467A1">
        <w:trPr>
          <w:jc w:val="center"/>
        </w:trPr>
        <w:tc>
          <w:tcPr>
            <w:tcW w:w="1471" w:type="pct"/>
            <w:vMerge/>
          </w:tcPr>
          <w:p w14:paraId="08323423" w14:textId="77777777" w:rsidR="008A4AED" w:rsidRPr="00C74FB4" w:rsidRDefault="008A4AED" w:rsidP="00C74FB4">
            <w:pPr>
              <w:pStyle w:val="ListParagraph"/>
              <w:ind w:left="0"/>
              <w:jc w:val="both"/>
              <w:rPr>
                <w:rFonts w:ascii="Cambria" w:hAnsi="Cambria"/>
                <w:szCs w:val="24"/>
              </w:rPr>
            </w:pPr>
          </w:p>
        </w:tc>
        <w:tc>
          <w:tcPr>
            <w:tcW w:w="1084" w:type="pct"/>
          </w:tcPr>
          <w:p w14:paraId="0906D4FF"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High</w:t>
            </w:r>
          </w:p>
        </w:tc>
        <w:tc>
          <w:tcPr>
            <w:tcW w:w="641" w:type="pct"/>
          </w:tcPr>
          <w:p w14:paraId="6625E98A"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16</w:t>
            </w:r>
          </w:p>
        </w:tc>
        <w:tc>
          <w:tcPr>
            <w:tcW w:w="704" w:type="pct"/>
          </w:tcPr>
          <w:p w14:paraId="577D4818"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41.0</w:t>
            </w:r>
          </w:p>
        </w:tc>
        <w:tc>
          <w:tcPr>
            <w:tcW w:w="551" w:type="pct"/>
          </w:tcPr>
          <w:p w14:paraId="7C43AF4F"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16</w:t>
            </w:r>
          </w:p>
        </w:tc>
        <w:tc>
          <w:tcPr>
            <w:tcW w:w="549" w:type="pct"/>
          </w:tcPr>
          <w:p w14:paraId="4BA96DCC"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32.7</w:t>
            </w:r>
          </w:p>
        </w:tc>
      </w:tr>
      <w:tr w:rsidR="00C74FB4" w:rsidRPr="00C74FB4" w14:paraId="7D2EA11C" w14:textId="77777777" w:rsidTr="007467A1">
        <w:trPr>
          <w:jc w:val="center"/>
        </w:trPr>
        <w:tc>
          <w:tcPr>
            <w:tcW w:w="1471" w:type="pct"/>
            <w:vMerge w:val="restart"/>
          </w:tcPr>
          <w:p w14:paraId="3DB1A06E"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Job</w:t>
            </w:r>
          </w:p>
        </w:tc>
        <w:tc>
          <w:tcPr>
            <w:tcW w:w="1084" w:type="pct"/>
          </w:tcPr>
          <w:p w14:paraId="6264798B"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Doesn’t work</w:t>
            </w:r>
          </w:p>
        </w:tc>
        <w:tc>
          <w:tcPr>
            <w:tcW w:w="641" w:type="pct"/>
          </w:tcPr>
          <w:p w14:paraId="4397C4AE"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32</w:t>
            </w:r>
          </w:p>
        </w:tc>
        <w:tc>
          <w:tcPr>
            <w:tcW w:w="704" w:type="pct"/>
          </w:tcPr>
          <w:p w14:paraId="3061125E"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82.1</w:t>
            </w:r>
          </w:p>
        </w:tc>
        <w:tc>
          <w:tcPr>
            <w:tcW w:w="551" w:type="pct"/>
          </w:tcPr>
          <w:p w14:paraId="170A5ABF"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35</w:t>
            </w:r>
          </w:p>
        </w:tc>
        <w:tc>
          <w:tcPr>
            <w:tcW w:w="549" w:type="pct"/>
          </w:tcPr>
          <w:p w14:paraId="03480684"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71.4</w:t>
            </w:r>
          </w:p>
        </w:tc>
      </w:tr>
      <w:tr w:rsidR="00C74FB4" w:rsidRPr="00C74FB4" w14:paraId="197F3645" w14:textId="77777777" w:rsidTr="007467A1">
        <w:trPr>
          <w:jc w:val="center"/>
        </w:trPr>
        <w:tc>
          <w:tcPr>
            <w:tcW w:w="1471" w:type="pct"/>
            <w:vMerge/>
          </w:tcPr>
          <w:p w14:paraId="00E7A0FF" w14:textId="77777777" w:rsidR="008A4AED" w:rsidRPr="00C74FB4" w:rsidRDefault="008A4AED" w:rsidP="00C74FB4">
            <w:pPr>
              <w:pStyle w:val="ListParagraph"/>
              <w:ind w:left="0"/>
              <w:jc w:val="both"/>
              <w:rPr>
                <w:rFonts w:ascii="Cambria" w:hAnsi="Cambria"/>
                <w:szCs w:val="24"/>
              </w:rPr>
            </w:pPr>
          </w:p>
        </w:tc>
        <w:tc>
          <w:tcPr>
            <w:tcW w:w="1084" w:type="pct"/>
          </w:tcPr>
          <w:p w14:paraId="5117F76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Work</w:t>
            </w:r>
          </w:p>
        </w:tc>
        <w:tc>
          <w:tcPr>
            <w:tcW w:w="641" w:type="pct"/>
          </w:tcPr>
          <w:p w14:paraId="1F7A2C8B"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7</w:t>
            </w:r>
          </w:p>
        </w:tc>
        <w:tc>
          <w:tcPr>
            <w:tcW w:w="704" w:type="pct"/>
          </w:tcPr>
          <w:p w14:paraId="2D0B897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17.9</w:t>
            </w:r>
          </w:p>
        </w:tc>
        <w:tc>
          <w:tcPr>
            <w:tcW w:w="551" w:type="pct"/>
          </w:tcPr>
          <w:p w14:paraId="2EA48FB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14</w:t>
            </w:r>
          </w:p>
        </w:tc>
        <w:tc>
          <w:tcPr>
            <w:tcW w:w="549" w:type="pct"/>
          </w:tcPr>
          <w:p w14:paraId="7A293265"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28.4</w:t>
            </w:r>
          </w:p>
        </w:tc>
      </w:tr>
      <w:tr w:rsidR="00C74FB4" w:rsidRPr="00C74FB4" w14:paraId="24BFBC80" w14:textId="77777777" w:rsidTr="007467A1">
        <w:trPr>
          <w:jc w:val="center"/>
        </w:trPr>
        <w:tc>
          <w:tcPr>
            <w:tcW w:w="1471" w:type="pct"/>
            <w:vMerge w:val="restart"/>
          </w:tcPr>
          <w:p w14:paraId="4051A5FF"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Family income</w:t>
            </w:r>
          </w:p>
        </w:tc>
        <w:tc>
          <w:tcPr>
            <w:tcW w:w="1084" w:type="pct"/>
          </w:tcPr>
          <w:p w14:paraId="1759F29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 IDR 2,000,000</w:t>
            </w:r>
          </w:p>
        </w:tc>
        <w:tc>
          <w:tcPr>
            <w:tcW w:w="641" w:type="pct"/>
          </w:tcPr>
          <w:p w14:paraId="70BB70BA"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31</w:t>
            </w:r>
          </w:p>
        </w:tc>
        <w:tc>
          <w:tcPr>
            <w:tcW w:w="704" w:type="pct"/>
          </w:tcPr>
          <w:p w14:paraId="61E0776B"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79.5</w:t>
            </w:r>
          </w:p>
        </w:tc>
        <w:tc>
          <w:tcPr>
            <w:tcW w:w="551" w:type="pct"/>
          </w:tcPr>
          <w:p w14:paraId="7B523AC7"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32</w:t>
            </w:r>
          </w:p>
        </w:tc>
        <w:tc>
          <w:tcPr>
            <w:tcW w:w="549" w:type="pct"/>
          </w:tcPr>
          <w:p w14:paraId="1CA5EE9D"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65.3</w:t>
            </w:r>
          </w:p>
        </w:tc>
      </w:tr>
      <w:tr w:rsidR="00C74FB4" w:rsidRPr="00C74FB4" w14:paraId="19B7729D" w14:textId="77777777" w:rsidTr="007467A1">
        <w:trPr>
          <w:jc w:val="center"/>
        </w:trPr>
        <w:tc>
          <w:tcPr>
            <w:tcW w:w="1471" w:type="pct"/>
            <w:vMerge/>
          </w:tcPr>
          <w:p w14:paraId="6AAF4E91" w14:textId="77777777" w:rsidR="008A4AED" w:rsidRPr="00C74FB4" w:rsidRDefault="008A4AED" w:rsidP="00C74FB4">
            <w:pPr>
              <w:pStyle w:val="ListParagraph"/>
              <w:ind w:left="0"/>
              <w:jc w:val="both"/>
              <w:rPr>
                <w:rFonts w:ascii="Cambria" w:hAnsi="Cambria"/>
                <w:szCs w:val="24"/>
              </w:rPr>
            </w:pPr>
          </w:p>
        </w:tc>
        <w:tc>
          <w:tcPr>
            <w:tcW w:w="1084" w:type="pct"/>
          </w:tcPr>
          <w:p w14:paraId="6266093C"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&gt; IDR 2,000,000</w:t>
            </w:r>
          </w:p>
        </w:tc>
        <w:tc>
          <w:tcPr>
            <w:tcW w:w="641" w:type="pct"/>
          </w:tcPr>
          <w:p w14:paraId="7F7D2699"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8</w:t>
            </w:r>
          </w:p>
        </w:tc>
        <w:tc>
          <w:tcPr>
            <w:tcW w:w="704" w:type="pct"/>
          </w:tcPr>
          <w:p w14:paraId="7F3EB9AF"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20.5</w:t>
            </w:r>
          </w:p>
        </w:tc>
        <w:tc>
          <w:tcPr>
            <w:tcW w:w="551" w:type="pct"/>
          </w:tcPr>
          <w:p w14:paraId="24666364"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17</w:t>
            </w:r>
          </w:p>
        </w:tc>
        <w:tc>
          <w:tcPr>
            <w:tcW w:w="549" w:type="pct"/>
          </w:tcPr>
          <w:p w14:paraId="06FFADB3"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34.7</w:t>
            </w:r>
          </w:p>
        </w:tc>
      </w:tr>
      <w:tr w:rsidR="00C74FB4" w:rsidRPr="00C74FB4" w14:paraId="3A911161" w14:textId="77777777" w:rsidTr="007467A1">
        <w:trPr>
          <w:jc w:val="center"/>
        </w:trPr>
        <w:tc>
          <w:tcPr>
            <w:tcW w:w="1471" w:type="pct"/>
            <w:vMerge w:val="restart"/>
          </w:tcPr>
          <w:p w14:paraId="2DB4A88F"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Number of children</w:t>
            </w:r>
          </w:p>
        </w:tc>
        <w:tc>
          <w:tcPr>
            <w:tcW w:w="1084" w:type="pct"/>
          </w:tcPr>
          <w:p w14:paraId="06B34048"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 child</w:t>
            </w:r>
          </w:p>
        </w:tc>
        <w:tc>
          <w:tcPr>
            <w:tcW w:w="641" w:type="pct"/>
          </w:tcPr>
          <w:p w14:paraId="25B5C4D4"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17</w:t>
            </w:r>
          </w:p>
        </w:tc>
        <w:tc>
          <w:tcPr>
            <w:tcW w:w="704" w:type="pct"/>
          </w:tcPr>
          <w:p w14:paraId="494CB51C"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43.6</w:t>
            </w:r>
          </w:p>
        </w:tc>
        <w:tc>
          <w:tcPr>
            <w:tcW w:w="551" w:type="pct"/>
          </w:tcPr>
          <w:p w14:paraId="1ECCC093"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18</w:t>
            </w:r>
          </w:p>
        </w:tc>
        <w:tc>
          <w:tcPr>
            <w:tcW w:w="549" w:type="pct"/>
          </w:tcPr>
          <w:p w14:paraId="3004933B"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36.7</w:t>
            </w:r>
          </w:p>
        </w:tc>
      </w:tr>
      <w:tr w:rsidR="00C74FB4" w:rsidRPr="00C74FB4" w14:paraId="3BF90A1D" w14:textId="77777777" w:rsidTr="007467A1">
        <w:trPr>
          <w:jc w:val="center"/>
        </w:trPr>
        <w:tc>
          <w:tcPr>
            <w:tcW w:w="1471" w:type="pct"/>
            <w:vMerge/>
          </w:tcPr>
          <w:p w14:paraId="6A5492FF" w14:textId="77777777" w:rsidR="008A4AED" w:rsidRPr="00C74FB4" w:rsidRDefault="008A4AED" w:rsidP="00C74FB4">
            <w:pPr>
              <w:pStyle w:val="ListParagraph"/>
              <w:ind w:left="0"/>
              <w:jc w:val="both"/>
              <w:rPr>
                <w:rFonts w:ascii="Cambria" w:hAnsi="Cambria"/>
                <w:szCs w:val="24"/>
              </w:rPr>
            </w:pPr>
          </w:p>
        </w:tc>
        <w:tc>
          <w:tcPr>
            <w:tcW w:w="1084" w:type="pct"/>
          </w:tcPr>
          <w:p w14:paraId="49983BE5" w14:textId="77777777" w:rsidR="008A4AED" w:rsidRPr="00C74FB4" w:rsidRDefault="008A4AED" w:rsidP="00C74FB4">
            <w:pPr>
              <w:jc w:val="both"/>
              <w:rPr>
                <w:rFonts w:ascii="Cambria" w:hAnsi="Cambria"/>
                <w:szCs w:val="24"/>
              </w:rPr>
            </w:pPr>
            <w:r w:rsidRPr="00C74FB4">
              <w:rPr>
                <w:rFonts w:ascii="Cambria" w:hAnsi="Cambria"/>
                <w:szCs w:val="24"/>
              </w:rPr>
              <w:t>&gt;1 child</w:t>
            </w:r>
          </w:p>
        </w:tc>
        <w:tc>
          <w:tcPr>
            <w:tcW w:w="641" w:type="pct"/>
          </w:tcPr>
          <w:p w14:paraId="703E924F"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22</w:t>
            </w:r>
          </w:p>
        </w:tc>
        <w:tc>
          <w:tcPr>
            <w:tcW w:w="704" w:type="pct"/>
          </w:tcPr>
          <w:p w14:paraId="2B7FE3E6"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56.4</w:t>
            </w:r>
          </w:p>
        </w:tc>
        <w:tc>
          <w:tcPr>
            <w:tcW w:w="551" w:type="pct"/>
          </w:tcPr>
          <w:p w14:paraId="6456CA7D"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31</w:t>
            </w:r>
          </w:p>
        </w:tc>
        <w:tc>
          <w:tcPr>
            <w:tcW w:w="549" w:type="pct"/>
          </w:tcPr>
          <w:p w14:paraId="70A318BD"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63.3</w:t>
            </w:r>
          </w:p>
        </w:tc>
      </w:tr>
      <w:tr w:rsidR="00C74FB4" w:rsidRPr="00C74FB4" w14:paraId="7FB04374" w14:textId="77777777" w:rsidTr="007467A1">
        <w:trPr>
          <w:jc w:val="center"/>
        </w:trPr>
        <w:tc>
          <w:tcPr>
            <w:tcW w:w="1471" w:type="pct"/>
            <w:vMerge w:val="restart"/>
          </w:tcPr>
          <w:p w14:paraId="5C05D353"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Modeling</w:t>
            </w:r>
          </w:p>
        </w:tc>
        <w:tc>
          <w:tcPr>
            <w:tcW w:w="1084" w:type="pct"/>
          </w:tcPr>
          <w:p w14:paraId="6688FA5B"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No</w:t>
            </w:r>
          </w:p>
        </w:tc>
        <w:tc>
          <w:tcPr>
            <w:tcW w:w="641" w:type="pct"/>
          </w:tcPr>
          <w:p w14:paraId="2FF961C8"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21</w:t>
            </w:r>
          </w:p>
        </w:tc>
        <w:tc>
          <w:tcPr>
            <w:tcW w:w="704" w:type="pct"/>
          </w:tcPr>
          <w:p w14:paraId="0D28FEA4"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53.8</w:t>
            </w:r>
          </w:p>
        </w:tc>
        <w:tc>
          <w:tcPr>
            <w:tcW w:w="551" w:type="pct"/>
          </w:tcPr>
          <w:p w14:paraId="78BD89E7"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33</w:t>
            </w:r>
          </w:p>
        </w:tc>
        <w:tc>
          <w:tcPr>
            <w:tcW w:w="549" w:type="pct"/>
          </w:tcPr>
          <w:p w14:paraId="1A60693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67.3</w:t>
            </w:r>
          </w:p>
        </w:tc>
      </w:tr>
      <w:tr w:rsidR="00C74FB4" w:rsidRPr="00C74FB4" w14:paraId="55437E5B" w14:textId="77777777" w:rsidTr="007467A1">
        <w:trPr>
          <w:jc w:val="center"/>
        </w:trPr>
        <w:tc>
          <w:tcPr>
            <w:tcW w:w="1471" w:type="pct"/>
            <w:vMerge/>
          </w:tcPr>
          <w:p w14:paraId="2818C45C" w14:textId="77777777" w:rsidR="008A4AED" w:rsidRPr="00C74FB4" w:rsidRDefault="008A4AED" w:rsidP="00C74FB4">
            <w:pPr>
              <w:pStyle w:val="ListParagraph"/>
              <w:ind w:left="0"/>
              <w:jc w:val="both"/>
              <w:rPr>
                <w:rFonts w:ascii="Cambria" w:hAnsi="Cambria"/>
                <w:szCs w:val="24"/>
              </w:rPr>
            </w:pPr>
          </w:p>
        </w:tc>
        <w:tc>
          <w:tcPr>
            <w:tcW w:w="1084" w:type="pct"/>
          </w:tcPr>
          <w:p w14:paraId="5931C3C7"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Yes</w:t>
            </w:r>
          </w:p>
        </w:tc>
        <w:tc>
          <w:tcPr>
            <w:tcW w:w="641" w:type="pct"/>
          </w:tcPr>
          <w:p w14:paraId="653098A2"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18</w:t>
            </w:r>
          </w:p>
        </w:tc>
        <w:tc>
          <w:tcPr>
            <w:tcW w:w="704" w:type="pct"/>
          </w:tcPr>
          <w:p w14:paraId="145C7BE9"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46.2</w:t>
            </w:r>
          </w:p>
        </w:tc>
        <w:tc>
          <w:tcPr>
            <w:tcW w:w="551" w:type="pct"/>
          </w:tcPr>
          <w:p w14:paraId="3B0A533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16</w:t>
            </w:r>
          </w:p>
        </w:tc>
        <w:tc>
          <w:tcPr>
            <w:tcW w:w="549" w:type="pct"/>
          </w:tcPr>
          <w:p w14:paraId="16264576"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32.7</w:t>
            </w:r>
          </w:p>
        </w:tc>
      </w:tr>
      <w:tr w:rsidR="00C74FB4" w:rsidRPr="00C74FB4" w14:paraId="07111753" w14:textId="77777777" w:rsidTr="007467A1">
        <w:trPr>
          <w:jc w:val="center"/>
        </w:trPr>
        <w:tc>
          <w:tcPr>
            <w:tcW w:w="1471" w:type="pct"/>
            <w:vMerge w:val="restart"/>
          </w:tcPr>
          <w:p w14:paraId="195355A2"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Parenting experience</w:t>
            </w:r>
          </w:p>
        </w:tc>
        <w:tc>
          <w:tcPr>
            <w:tcW w:w="1084" w:type="pct"/>
          </w:tcPr>
          <w:p w14:paraId="2D08E2E6"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Have experienced failure</w:t>
            </w:r>
          </w:p>
        </w:tc>
        <w:tc>
          <w:tcPr>
            <w:tcW w:w="641" w:type="pct"/>
          </w:tcPr>
          <w:p w14:paraId="48F54A20"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10</w:t>
            </w:r>
          </w:p>
        </w:tc>
        <w:tc>
          <w:tcPr>
            <w:tcW w:w="704" w:type="pct"/>
          </w:tcPr>
          <w:p w14:paraId="05298CCA"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25.6</w:t>
            </w:r>
          </w:p>
        </w:tc>
        <w:tc>
          <w:tcPr>
            <w:tcW w:w="551" w:type="pct"/>
          </w:tcPr>
          <w:p w14:paraId="260AC8B9"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13</w:t>
            </w:r>
          </w:p>
        </w:tc>
        <w:tc>
          <w:tcPr>
            <w:tcW w:w="549" w:type="pct"/>
          </w:tcPr>
          <w:p w14:paraId="06C3228C"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26.5</w:t>
            </w:r>
          </w:p>
        </w:tc>
      </w:tr>
      <w:tr w:rsidR="00C74FB4" w:rsidRPr="00C74FB4" w14:paraId="03987B85" w14:textId="77777777" w:rsidTr="007467A1">
        <w:trPr>
          <w:jc w:val="center"/>
        </w:trPr>
        <w:tc>
          <w:tcPr>
            <w:tcW w:w="1471" w:type="pct"/>
            <w:vMerge/>
          </w:tcPr>
          <w:p w14:paraId="35B8830D" w14:textId="77777777" w:rsidR="008A4AED" w:rsidRPr="00C74FB4" w:rsidRDefault="008A4AED" w:rsidP="00C74FB4">
            <w:pPr>
              <w:pStyle w:val="ListParagraph"/>
              <w:ind w:left="0"/>
              <w:jc w:val="both"/>
              <w:rPr>
                <w:rFonts w:ascii="Cambria" w:hAnsi="Cambria"/>
                <w:szCs w:val="24"/>
              </w:rPr>
            </w:pPr>
          </w:p>
        </w:tc>
        <w:tc>
          <w:tcPr>
            <w:tcW w:w="1084" w:type="pct"/>
          </w:tcPr>
          <w:p w14:paraId="02885089"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Never fail</w:t>
            </w:r>
          </w:p>
        </w:tc>
        <w:tc>
          <w:tcPr>
            <w:tcW w:w="641" w:type="pct"/>
          </w:tcPr>
          <w:p w14:paraId="42863DD5"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29</w:t>
            </w:r>
          </w:p>
        </w:tc>
        <w:tc>
          <w:tcPr>
            <w:tcW w:w="704" w:type="pct"/>
          </w:tcPr>
          <w:p w14:paraId="32FEF8B6"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74.4</w:t>
            </w:r>
          </w:p>
        </w:tc>
        <w:tc>
          <w:tcPr>
            <w:tcW w:w="551" w:type="pct"/>
          </w:tcPr>
          <w:p w14:paraId="7A9830E9"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36</w:t>
            </w:r>
          </w:p>
        </w:tc>
        <w:tc>
          <w:tcPr>
            <w:tcW w:w="549" w:type="pct"/>
          </w:tcPr>
          <w:p w14:paraId="3B994FD5"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73.5</w:t>
            </w:r>
          </w:p>
        </w:tc>
      </w:tr>
      <w:tr w:rsidR="00C74FB4" w:rsidRPr="00C74FB4" w14:paraId="2D42CA5C" w14:textId="77777777" w:rsidTr="007467A1">
        <w:trPr>
          <w:jc w:val="center"/>
        </w:trPr>
        <w:tc>
          <w:tcPr>
            <w:tcW w:w="1471" w:type="pct"/>
            <w:vMerge w:val="restart"/>
          </w:tcPr>
          <w:p w14:paraId="0BC74854"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Get education</w:t>
            </w:r>
          </w:p>
        </w:tc>
        <w:tc>
          <w:tcPr>
            <w:tcW w:w="1084" w:type="pct"/>
          </w:tcPr>
          <w:p w14:paraId="772E7C07"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Yes</w:t>
            </w:r>
          </w:p>
        </w:tc>
        <w:tc>
          <w:tcPr>
            <w:tcW w:w="641" w:type="pct"/>
          </w:tcPr>
          <w:p w14:paraId="4D591D9D"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29</w:t>
            </w:r>
          </w:p>
        </w:tc>
        <w:tc>
          <w:tcPr>
            <w:tcW w:w="704" w:type="pct"/>
          </w:tcPr>
          <w:p w14:paraId="6ED200A6"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74.4</w:t>
            </w:r>
          </w:p>
        </w:tc>
        <w:tc>
          <w:tcPr>
            <w:tcW w:w="551" w:type="pct"/>
          </w:tcPr>
          <w:p w14:paraId="096FE0BC"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35</w:t>
            </w:r>
          </w:p>
        </w:tc>
        <w:tc>
          <w:tcPr>
            <w:tcW w:w="549" w:type="pct"/>
          </w:tcPr>
          <w:p w14:paraId="240D4CAA"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71.4</w:t>
            </w:r>
          </w:p>
        </w:tc>
      </w:tr>
      <w:tr w:rsidR="00C74FB4" w:rsidRPr="00C74FB4" w14:paraId="4FBBA560" w14:textId="77777777" w:rsidTr="007467A1">
        <w:trPr>
          <w:jc w:val="center"/>
        </w:trPr>
        <w:tc>
          <w:tcPr>
            <w:tcW w:w="1471" w:type="pct"/>
            <w:vMerge/>
          </w:tcPr>
          <w:p w14:paraId="7659F287" w14:textId="77777777" w:rsidR="008A4AED" w:rsidRPr="00C74FB4" w:rsidRDefault="008A4AED" w:rsidP="00C74FB4">
            <w:pPr>
              <w:pStyle w:val="ListParagraph"/>
              <w:ind w:left="0"/>
              <w:jc w:val="both"/>
              <w:rPr>
                <w:rFonts w:ascii="Cambria" w:hAnsi="Cambria"/>
                <w:szCs w:val="24"/>
              </w:rPr>
            </w:pPr>
          </w:p>
        </w:tc>
        <w:tc>
          <w:tcPr>
            <w:tcW w:w="1084" w:type="pct"/>
          </w:tcPr>
          <w:p w14:paraId="73BA0D57"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No</w:t>
            </w:r>
          </w:p>
        </w:tc>
        <w:tc>
          <w:tcPr>
            <w:tcW w:w="641" w:type="pct"/>
          </w:tcPr>
          <w:p w14:paraId="439EBCD0"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10</w:t>
            </w:r>
          </w:p>
        </w:tc>
        <w:tc>
          <w:tcPr>
            <w:tcW w:w="704" w:type="pct"/>
          </w:tcPr>
          <w:p w14:paraId="3BBE5B4B"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25.6</w:t>
            </w:r>
          </w:p>
        </w:tc>
        <w:tc>
          <w:tcPr>
            <w:tcW w:w="551" w:type="pct"/>
          </w:tcPr>
          <w:p w14:paraId="10C11D06"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14</w:t>
            </w:r>
          </w:p>
        </w:tc>
        <w:tc>
          <w:tcPr>
            <w:tcW w:w="549" w:type="pct"/>
          </w:tcPr>
          <w:p w14:paraId="5B831B50"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28.6</w:t>
            </w:r>
          </w:p>
        </w:tc>
      </w:tr>
      <w:tr w:rsidR="00C74FB4" w:rsidRPr="00C74FB4" w14:paraId="1B67DA6A" w14:textId="77777777" w:rsidTr="007467A1">
        <w:trPr>
          <w:jc w:val="center"/>
        </w:trPr>
        <w:tc>
          <w:tcPr>
            <w:tcW w:w="1471" w:type="pct"/>
            <w:vMerge w:val="restart"/>
          </w:tcPr>
          <w:p w14:paraId="6CC4417E"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Ease of getting groceries</w:t>
            </w:r>
          </w:p>
        </w:tc>
        <w:tc>
          <w:tcPr>
            <w:tcW w:w="1084" w:type="pct"/>
          </w:tcPr>
          <w:p w14:paraId="40117503"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Yes</w:t>
            </w:r>
          </w:p>
        </w:tc>
        <w:tc>
          <w:tcPr>
            <w:tcW w:w="641" w:type="pct"/>
          </w:tcPr>
          <w:p w14:paraId="78C2BFD7"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38</w:t>
            </w:r>
          </w:p>
        </w:tc>
        <w:tc>
          <w:tcPr>
            <w:tcW w:w="704" w:type="pct"/>
          </w:tcPr>
          <w:p w14:paraId="62468D72"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97.4</w:t>
            </w:r>
          </w:p>
        </w:tc>
        <w:tc>
          <w:tcPr>
            <w:tcW w:w="551" w:type="pct"/>
          </w:tcPr>
          <w:p w14:paraId="47AD2F72"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49</w:t>
            </w:r>
          </w:p>
        </w:tc>
        <w:tc>
          <w:tcPr>
            <w:tcW w:w="549" w:type="pct"/>
          </w:tcPr>
          <w:p w14:paraId="5A020ADE"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100</w:t>
            </w:r>
          </w:p>
        </w:tc>
      </w:tr>
      <w:tr w:rsidR="00C74FB4" w:rsidRPr="00C74FB4" w14:paraId="5B2A196C" w14:textId="77777777" w:rsidTr="007467A1">
        <w:trPr>
          <w:jc w:val="center"/>
        </w:trPr>
        <w:tc>
          <w:tcPr>
            <w:tcW w:w="1471" w:type="pct"/>
            <w:vMerge/>
          </w:tcPr>
          <w:p w14:paraId="7A32E055" w14:textId="77777777" w:rsidR="008A4AED" w:rsidRPr="00C74FB4" w:rsidRDefault="008A4AED" w:rsidP="00C74FB4">
            <w:pPr>
              <w:pStyle w:val="ListParagraph"/>
              <w:ind w:left="0"/>
              <w:jc w:val="both"/>
              <w:rPr>
                <w:rFonts w:ascii="Cambria" w:hAnsi="Cambria"/>
                <w:szCs w:val="24"/>
              </w:rPr>
            </w:pPr>
          </w:p>
        </w:tc>
        <w:tc>
          <w:tcPr>
            <w:tcW w:w="1084" w:type="pct"/>
          </w:tcPr>
          <w:p w14:paraId="0CD5163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No</w:t>
            </w:r>
          </w:p>
        </w:tc>
        <w:tc>
          <w:tcPr>
            <w:tcW w:w="641" w:type="pct"/>
          </w:tcPr>
          <w:p w14:paraId="65C10C46"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w:t>
            </w:r>
          </w:p>
        </w:tc>
        <w:tc>
          <w:tcPr>
            <w:tcW w:w="704" w:type="pct"/>
          </w:tcPr>
          <w:p w14:paraId="3A00B54B"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2.6</w:t>
            </w:r>
          </w:p>
        </w:tc>
        <w:tc>
          <w:tcPr>
            <w:tcW w:w="551" w:type="pct"/>
          </w:tcPr>
          <w:p w14:paraId="4837CC3F"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0</w:t>
            </w:r>
          </w:p>
        </w:tc>
        <w:tc>
          <w:tcPr>
            <w:tcW w:w="549" w:type="pct"/>
          </w:tcPr>
          <w:p w14:paraId="1FA36A1A"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0</w:t>
            </w:r>
          </w:p>
        </w:tc>
      </w:tr>
      <w:tr w:rsidR="00C74FB4" w:rsidRPr="00C74FB4" w14:paraId="3FD817A1" w14:textId="77777777" w:rsidTr="007467A1">
        <w:trPr>
          <w:jc w:val="center"/>
        </w:trPr>
        <w:tc>
          <w:tcPr>
            <w:tcW w:w="1471" w:type="pct"/>
            <w:vMerge w:val="restart"/>
          </w:tcPr>
          <w:p w14:paraId="791E23FD"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Media utilization</w:t>
            </w:r>
          </w:p>
        </w:tc>
        <w:tc>
          <w:tcPr>
            <w:tcW w:w="1084" w:type="pct"/>
          </w:tcPr>
          <w:p w14:paraId="1457A65C"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Yes</w:t>
            </w:r>
          </w:p>
        </w:tc>
        <w:tc>
          <w:tcPr>
            <w:tcW w:w="641" w:type="pct"/>
          </w:tcPr>
          <w:p w14:paraId="0195DE3C"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39</w:t>
            </w:r>
          </w:p>
        </w:tc>
        <w:tc>
          <w:tcPr>
            <w:tcW w:w="704" w:type="pct"/>
          </w:tcPr>
          <w:p w14:paraId="6D7B49DC"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100</w:t>
            </w:r>
          </w:p>
        </w:tc>
        <w:tc>
          <w:tcPr>
            <w:tcW w:w="551" w:type="pct"/>
          </w:tcPr>
          <w:p w14:paraId="2DCD614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48</w:t>
            </w:r>
          </w:p>
        </w:tc>
        <w:tc>
          <w:tcPr>
            <w:tcW w:w="549" w:type="pct"/>
          </w:tcPr>
          <w:p w14:paraId="3B18C205"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98.0</w:t>
            </w:r>
          </w:p>
        </w:tc>
      </w:tr>
      <w:tr w:rsidR="00C74FB4" w:rsidRPr="00C74FB4" w14:paraId="0AF96F1D" w14:textId="77777777" w:rsidTr="007467A1">
        <w:trPr>
          <w:jc w:val="center"/>
        </w:trPr>
        <w:tc>
          <w:tcPr>
            <w:tcW w:w="1471" w:type="pct"/>
            <w:vMerge/>
          </w:tcPr>
          <w:p w14:paraId="600F3ED9" w14:textId="77777777" w:rsidR="008A4AED" w:rsidRPr="00C74FB4" w:rsidRDefault="008A4AED" w:rsidP="00C74FB4">
            <w:pPr>
              <w:pStyle w:val="ListParagraph"/>
              <w:ind w:left="0"/>
              <w:jc w:val="both"/>
              <w:rPr>
                <w:rFonts w:ascii="Cambria" w:hAnsi="Cambria"/>
                <w:szCs w:val="24"/>
              </w:rPr>
            </w:pPr>
          </w:p>
        </w:tc>
        <w:tc>
          <w:tcPr>
            <w:tcW w:w="1084" w:type="pct"/>
          </w:tcPr>
          <w:p w14:paraId="43EAEFFC"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No</w:t>
            </w:r>
          </w:p>
        </w:tc>
        <w:tc>
          <w:tcPr>
            <w:tcW w:w="641" w:type="pct"/>
          </w:tcPr>
          <w:p w14:paraId="270578A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0</w:t>
            </w:r>
          </w:p>
        </w:tc>
        <w:tc>
          <w:tcPr>
            <w:tcW w:w="704" w:type="pct"/>
          </w:tcPr>
          <w:p w14:paraId="17F1896A"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0</w:t>
            </w:r>
          </w:p>
        </w:tc>
        <w:tc>
          <w:tcPr>
            <w:tcW w:w="551" w:type="pct"/>
          </w:tcPr>
          <w:p w14:paraId="28316194"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w:t>
            </w:r>
          </w:p>
        </w:tc>
        <w:tc>
          <w:tcPr>
            <w:tcW w:w="549" w:type="pct"/>
          </w:tcPr>
          <w:p w14:paraId="09793BD7"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2.0</w:t>
            </w:r>
          </w:p>
        </w:tc>
      </w:tr>
      <w:tr w:rsidR="00C74FB4" w:rsidRPr="00C74FB4" w14:paraId="319FAB8F" w14:textId="77777777" w:rsidTr="007467A1">
        <w:trPr>
          <w:jc w:val="center"/>
        </w:trPr>
        <w:tc>
          <w:tcPr>
            <w:tcW w:w="1471" w:type="pct"/>
            <w:vMerge w:val="restart"/>
          </w:tcPr>
          <w:p w14:paraId="1E28745E"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Interaction with other people</w:t>
            </w:r>
          </w:p>
        </w:tc>
        <w:tc>
          <w:tcPr>
            <w:tcW w:w="1084" w:type="pct"/>
          </w:tcPr>
          <w:p w14:paraId="110502E8"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No</w:t>
            </w:r>
          </w:p>
        </w:tc>
        <w:tc>
          <w:tcPr>
            <w:tcW w:w="641" w:type="pct"/>
          </w:tcPr>
          <w:p w14:paraId="084D4012"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39</w:t>
            </w:r>
          </w:p>
        </w:tc>
        <w:tc>
          <w:tcPr>
            <w:tcW w:w="704" w:type="pct"/>
          </w:tcPr>
          <w:p w14:paraId="169FB873"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100</w:t>
            </w:r>
          </w:p>
        </w:tc>
        <w:tc>
          <w:tcPr>
            <w:tcW w:w="551" w:type="pct"/>
          </w:tcPr>
          <w:p w14:paraId="0873D95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w:t>
            </w:r>
          </w:p>
        </w:tc>
        <w:tc>
          <w:tcPr>
            <w:tcW w:w="549" w:type="pct"/>
          </w:tcPr>
          <w:p w14:paraId="5F649B1E"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2.0</w:t>
            </w:r>
          </w:p>
        </w:tc>
      </w:tr>
      <w:tr w:rsidR="00C74FB4" w:rsidRPr="00C74FB4" w14:paraId="4BB80644" w14:textId="77777777" w:rsidTr="007467A1">
        <w:trPr>
          <w:jc w:val="center"/>
        </w:trPr>
        <w:tc>
          <w:tcPr>
            <w:tcW w:w="1471" w:type="pct"/>
            <w:vMerge/>
          </w:tcPr>
          <w:p w14:paraId="558568BC" w14:textId="77777777" w:rsidR="008A4AED" w:rsidRPr="00C74FB4" w:rsidRDefault="008A4AED" w:rsidP="00C74FB4">
            <w:pPr>
              <w:pStyle w:val="ListParagraph"/>
              <w:ind w:left="0"/>
              <w:jc w:val="both"/>
              <w:rPr>
                <w:rFonts w:ascii="Cambria" w:hAnsi="Cambria"/>
                <w:szCs w:val="24"/>
              </w:rPr>
            </w:pPr>
          </w:p>
        </w:tc>
        <w:tc>
          <w:tcPr>
            <w:tcW w:w="1084" w:type="pct"/>
          </w:tcPr>
          <w:p w14:paraId="7A0FE1B0"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Yes</w:t>
            </w:r>
          </w:p>
        </w:tc>
        <w:tc>
          <w:tcPr>
            <w:tcW w:w="641" w:type="pct"/>
          </w:tcPr>
          <w:p w14:paraId="4E5224A2"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0</w:t>
            </w:r>
          </w:p>
        </w:tc>
        <w:tc>
          <w:tcPr>
            <w:tcW w:w="704" w:type="pct"/>
          </w:tcPr>
          <w:p w14:paraId="405432E5"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0</w:t>
            </w:r>
          </w:p>
        </w:tc>
        <w:tc>
          <w:tcPr>
            <w:tcW w:w="551" w:type="pct"/>
          </w:tcPr>
          <w:p w14:paraId="79313F13"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48</w:t>
            </w:r>
          </w:p>
        </w:tc>
        <w:tc>
          <w:tcPr>
            <w:tcW w:w="549" w:type="pct"/>
          </w:tcPr>
          <w:p w14:paraId="714DAB78"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98.0</w:t>
            </w:r>
          </w:p>
        </w:tc>
      </w:tr>
      <w:tr w:rsidR="00C74FB4" w:rsidRPr="00C74FB4" w14:paraId="169CFF5E" w14:textId="77777777" w:rsidTr="007467A1">
        <w:trPr>
          <w:jc w:val="center"/>
        </w:trPr>
        <w:tc>
          <w:tcPr>
            <w:tcW w:w="1471" w:type="pct"/>
            <w:vMerge w:val="restart"/>
          </w:tcPr>
          <w:p w14:paraId="6DD5394A"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Mother's stress level</w:t>
            </w:r>
          </w:p>
        </w:tc>
        <w:tc>
          <w:tcPr>
            <w:tcW w:w="1084" w:type="pct"/>
          </w:tcPr>
          <w:p w14:paraId="2803BCE0"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Normal</w:t>
            </w:r>
          </w:p>
        </w:tc>
        <w:tc>
          <w:tcPr>
            <w:tcW w:w="641" w:type="pct"/>
          </w:tcPr>
          <w:p w14:paraId="3271B3EB"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5</w:t>
            </w:r>
          </w:p>
        </w:tc>
        <w:tc>
          <w:tcPr>
            <w:tcW w:w="704" w:type="pct"/>
          </w:tcPr>
          <w:p w14:paraId="4F101058"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12.8</w:t>
            </w:r>
          </w:p>
        </w:tc>
        <w:tc>
          <w:tcPr>
            <w:tcW w:w="551" w:type="pct"/>
          </w:tcPr>
          <w:p w14:paraId="364FCEDF"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4</w:t>
            </w:r>
          </w:p>
        </w:tc>
        <w:tc>
          <w:tcPr>
            <w:tcW w:w="549" w:type="pct"/>
          </w:tcPr>
          <w:p w14:paraId="2EBFFEC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8.2</w:t>
            </w:r>
          </w:p>
        </w:tc>
      </w:tr>
      <w:tr w:rsidR="00C74FB4" w:rsidRPr="00C74FB4" w14:paraId="7738F956" w14:textId="77777777" w:rsidTr="007467A1">
        <w:trPr>
          <w:jc w:val="center"/>
        </w:trPr>
        <w:tc>
          <w:tcPr>
            <w:tcW w:w="1471" w:type="pct"/>
            <w:vMerge/>
          </w:tcPr>
          <w:p w14:paraId="1FFD770B" w14:textId="77777777" w:rsidR="008A4AED" w:rsidRPr="00C74FB4" w:rsidRDefault="008A4AED" w:rsidP="00C74FB4">
            <w:pPr>
              <w:pStyle w:val="ListParagraph"/>
              <w:ind w:left="0"/>
              <w:jc w:val="both"/>
              <w:rPr>
                <w:rFonts w:ascii="Cambria" w:hAnsi="Cambria"/>
                <w:szCs w:val="24"/>
              </w:rPr>
            </w:pPr>
          </w:p>
        </w:tc>
        <w:tc>
          <w:tcPr>
            <w:tcW w:w="1084" w:type="pct"/>
          </w:tcPr>
          <w:p w14:paraId="59CC95D2"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Stress</w:t>
            </w:r>
          </w:p>
        </w:tc>
        <w:tc>
          <w:tcPr>
            <w:tcW w:w="641" w:type="pct"/>
          </w:tcPr>
          <w:p w14:paraId="189C754E"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34</w:t>
            </w:r>
          </w:p>
        </w:tc>
        <w:tc>
          <w:tcPr>
            <w:tcW w:w="704" w:type="pct"/>
          </w:tcPr>
          <w:p w14:paraId="454CE6E9"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87.2</w:t>
            </w:r>
          </w:p>
        </w:tc>
        <w:tc>
          <w:tcPr>
            <w:tcW w:w="551" w:type="pct"/>
          </w:tcPr>
          <w:p w14:paraId="32434D9D"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45</w:t>
            </w:r>
          </w:p>
        </w:tc>
        <w:tc>
          <w:tcPr>
            <w:tcW w:w="549" w:type="pct"/>
          </w:tcPr>
          <w:p w14:paraId="5B055920"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91.8</w:t>
            </w:r>
          </w:p>
        </w:tc>
      </w:tr>
    </w:tbl>
    <w:p w14:paraId="5FC25AD7" w14:textId="77777777" w:rsidR="008A4AED" w:rsidRPr="00C74FB4" w:rsidRDefault="008A4AED" w:rsidP="00C74FB4">
      <w:pPr>
        <w:tabs>
          <w:tab w:val="left" w:pos="3119"/>
        </w:tabs>
        <w:jc w:val="both"/>
        <w:rPr>
          <w:rFonts w:ascii="Cambria" w:hAnsi="Cambria" w:cs="Times New Roman"/>
          <w:bCs/>
          <w:sz w:val="20"/>
        </w:rPr>
      </w:pPr>
      <w:r w:rsidRPr="00C74FB4">
        <w:rPr>
          <w:rFonts w:ascii="Cambria" w:hAnsi="Cambria" w:cs="Times New Roman"/>
          <w:bCs/>
          <w:sz w:val="20"/>
        </w:rPr>
        <w:t>Note: IDR=Indonesia Rupiah</w:t>
      </w:r>
    </w:p>
    <w:p w14:paraId="3E23DB06" w14:textId="77777777" w:rsidR="008A4AED" w:rsidRPr="00C74FB4" w:rsidRDefault="008A4AED" w:rsidP="00C74FB4">
      <w:pPr>
        <w:jc w:val="both"/>
        <w:rPr>
          <w:rFonts w:ascii="Cambria" w:hAnsi="Cambria" w:cs="Times New Roman"/>
          <w:sz w:val="20"/>
        </w:rPr>
      </w:pPr>
    </w:p>
    <w:p w14:paraId="51A433A4" w14:textId="77777777" w:rsidR="004F57DA" w:rsidRPr="00C74FB4" w:rsidRDefault="004F57DA" w:rsidP="00C74FB4">
      <w:pPr>
        <w:jc w:val="both"/>
        <w:rPr>
          <w:rFonts w:ascii="Cambria" w:hAnsi="Cambria" w:cs="Times New Roman"/>
          <w:b/>
          <w:bCs/>
          <w:i/>
          <w:iCs/>
          <w:sz w:val="20"/>
          <w:lang w:val="id-ID"/>
        </w:rPr>
      </w:pPr>
      <w:r w:rsidRPr="00C74FB4">
        <w:rPr>
          <w:rFonts w:ascii="Cambria" w:hAnsi="Cambria" w:cs="Times New Roman"/>
          <w:b/>
          <w:i/>
          <w:iCs/>
          <w:sz w:val="20"/>
        </w:rPr>
        <w:t>Description of Self-Efficacy and Parenting Practices</w:t>
      </w:r>
    </w:p>
    <w:p w14:paraId="235E0128" w14:textId="77777777" w:rsidR="004F57DA" w:rsidRPr="00C74FB4" w:rsidRDefault="004F57DA" w:rsidP="00C74FB4">
      <w:pPr>
        <w:pStyle w:val="ListParagraph"/>
        <w:ind w:left="0" w:firstLine="720"/>
        <w:jc w:val="both"/>
        <w:rPr>
          <w:rFonts w:ascii="Cambria" w:hAnsi="Cambria" w:cs="Times New Roman"/>
          <w:sz w:val="20"/>
          <w:lang w:val="id-ID"/>
        </w:rPr>
      </w:pPr>
      <w:r w:rsidRPr="00C74FB4">
        <w:rPr>
          <w:rFonts w:ascii="Cambria" w:hAnsi="Cambria" w:cs="Times New Roman"/>
          <w:sz w:val="20"/>
          <w:lang w:val="id-ID"/>
        </w:rPr>
        <w:t>From Table 2, it's evident that maternal self-efficacy before treatment fell within the moderate range in both the control and intervention groups. Meanwhile, parenting practices achieved an average score exceeding 60 out of a perfect score of 79, indicating a generally commendable level of practice, although some aspects still had room for improvement. Both the control and intervention groups exhibited an increase in both variables before and after treatment.</w:t>
      </w:r>
    </w:p>
    <w:p w14:paraId="685F288E" w14:textId="77777777" w:rsidR="004F57DA" w:rsidRPr="00C74FB4" w:rsidRDefault="004F57DA" w:rsidP="00C74FB4">
      <w:pPr>
        <w:jc w:val="both"/>
        <w:rPr>
          <w:rFonts w:ascii="Cambria" w:hAnsi="Cambria" w:cs="Times New Roman"/>
          <w:bCs/>
          <w:sz w:val="20"/>
        </w:rPr>
      </w:pPr>
    </w:p>
    <w:p w14:paraId="431F568A" w14:textId="77777777" w:rsidR="008A4AED" w:rsidRPr="00C74FB4" w:rsidRDefault="008A4AED" w:rsidP="00C74FB4">
      <w:pPr>
        <w:pStyle w:val="ListParagraph"/>
        <w:ind w:left="993" w:hanging="993"/>
        <w:jc w:val="both"/>
        <w:rPr>
          <w:rFonts w:ascii="Cambria" w:hAnsi="Cambria" w:cs="Times New Roman"/>
          <w:b/>
          <w:sz w:val="20"/>
        </w:rPr>
      </w:pPr>
      <w:r w:rsidRPr="00C74FB4">
        <w:rPr>
          <w:rFonts w:ascii="Cambria" w:hAnsi="Cambria" w:cs="Times New Roman"/>
          <w:b/>
          <w:sz w:val="20"/>
        </w:rPr>
        <w:t>Table 2. Description of Self-efficacy and Mother Parenting Practices Before and After Treatment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96"/>
        <w:gridCol w:w="1196"/>
        <w:gridCol w:w="1330"/>
        <w:gridCol w:w="1461"/>
        <w:gridCol w:w="1461"/>
        <w:gridCol w:w="1461"/>
      </w:tblGrid>
      <w:tr w:rsidR="00C74FB4" w:rsidRPr="00C74FB4" w14:paraId="670C6BD2" w14:textId="77777777" w:rsidTr="007467A1">
        <w:tc>
          <w:tcPr>
            <w:tcW w:w="938" w:type="pct"/>
            <w:tcBorders>
              <w:bottom w:val="nil"/>
            </w:tcBorders>
          </w:tcPr>
          <w:p w14:paraId="2447D0B0" w14:textId="77777777" w:rsidR="008A4AED" w:rsidRPr="00C74FB4" w:rsidRDefault="008A4AED" w:rsidP="00C74FB4">
            <w:pPr>
              <w:pStyle w:val="ListParagraph"/>
              <w:ind w:left="0"/>
              <w:jc w:val="both"/>
              <w:rPr>
                <w:rFonts w:ascii="Cambria" w:hAnsi="Cambria"/>
                <w:szCs w:val="24"/>
              </w:rPr>
            </w:pPr>
          </w:p>
        </w:tc>
        <w:tc>
          <w:tcPr>
            <w:tcW w:w="703" w:type="pct"/>
            <w:tcBorders>
              <w:bottom w:val="nil"/>
            </w:tcBorders>
          </w:tcPr>
          <w:p w14:paraId="721DC0A2" w14:textId="77777777" w:rsidR="008A4AED" w:rsidRPr="00C74FB4" w:rsidRDefault="008A4AED" w:rsidP="00C74FB4">
            <w:pPr>
              <w:pStyle w:val="ListParagraph"/>
              <w:ind w:left="0"/>
              <w:jc w:val="both"/>
              <w:rPr>
                <w:rFonts w:ascii="Cambria" w:hAnsi="Cambria"/>
                <w:szCs w:val="24"/>
              </w:rPr>
            </w:pPr>
          </w:p>
        </w:tc>
        <w:tc>
          <w:tcPr>
            <w:tcW w:w="1641" w:type="pct"/>
            <w:gridSpan w:val="2"/>
          </w:tcPr>
          <w:p w14:paraId="7A73F8BD"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Intervention (n = 39)</w:t>
            </w:r>
          </w:p>
        </w:tc>
        <w:tc>
          <w:tcPr>
            <w:tcW w:w="1718" w:type="pct"/>
            <w:gridSpan w:val="2"/>
          </w:tcPr>
          <w:p w14:paraId="4E1A6E75"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Control (n = 49)</w:t>
            </w:r>
          </w:p>
        </w:tc>
      </w:tr>
      <w:tr w:rsidR="00C74FB4" w:rsidRPr="00C74FB4" w14:paraId="1D27F460" w14:textId="77777777" w:rsidTr="007467A1">
        <w:tc>
          <w:tcPr>
            <w:tcW w:w="938" w:type="pct"/>
            <w:tcBorders>
              <w:top w:val="nil"/>
              <w:bottom w:val="single" w:sz="4" w:space="0" w:color="auto"/>
            </w:tcBorders>
          </w:tcPr>
          <w:p w14:paraId="62915804" w14:textId="77777777" w:rsidR="008A4AED" w:rsidRPr="00C74FB4" w:rsidRDefault="008A4AED" w:rsidP="00C74FB4">
            <w:pPr>
              <w:pStyle w:val="ListParagraph"/>
              <w:ind w:left="0"/>
              <w:jc w:val="both"/>
              <w:rPr>
                <w:rFonts w:ascii="Cambria" w:hAnsi="Cambria"/>
                <w:szCs w:val="24"/>
              </w:rPr>
            </w:pPr>
          </w:p>
        </w:tc>
        <w:tc>
          <w:tcPr>
            <w:tcW w:w="703" w:type="pct"/>
            <w:tcBorders>
              <w:top w:val="nil"/>
              <w:bottom w:val="single" w:sz="4" w:space="0" w:color="auto"/>
            </w:tcBorders>
          </w:tcPr>
          <w:p w14:paraId="7CEA6D89" w14:textId="77777777" w:rsidR="008A4AED" w:rsidRPr="00C74FB4" w:rsidRDefault="008A4AED" w:rsidP="00C74FB4">
            <w:pPr>
              <w:pStyle w:val="ListParagraph"/>
              <w:ind w:left="0"/>
              <w:jc w:val="both"/>
              <w:rPr>
                <w:rFonts w:ascii="Cambria" w:hAnsi="Cambria"/>
                <w:szCs w:val="24"/>
              </w:rPr>
            </w:pPr>
          </w:p>
        </w:tc>
        <w:tc>
          <w:tcPr>
            <w:tcW w:w="782" w:type="pct"/>
            <w:tcBorders>
              <w:bottom w:val="single" w:sz="4" w:space="0" w:color="auto"/>
            </w:tcBorders>
          </w:tcPr>
          <w:p w14:paraId="48792A0A"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Pre</w:t>
            </w:r>
          </w:p>
        </w:tc>
        <w:tc>
          <w:tcPr>
            <w:tcW w:w="859" w:type="pct"/>
            <w:tcBorders>
              <w:bottom w:val="single" w:sz="4" w:space="0" w:color="auto"/>
            </w:tcBorders>
          </w:tcPr>
          <w:p w14:paraId="6B4E927A"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Post</w:t>
            </w:r>
          </w:p>
        </w:tc>
        <w:tc>
          <w:tcPr>
            <w:tcW w:w="859" w:type="pct"/>
            <w:tcBorders>
              <w:bottom w:val="single" w:sz="4" w:space="0" w:color="auto"/>
            </w:tcBorders>
          </w:tcPr>
          <w:p w14:paraId="40565226"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Pre</w:t>
            </w:r>
          </w:p>
        </w:tc>
        <w:tc>
          <w:tcPr>
            <w:tcW w:w="859" w:type="pct"/>
            <w:tcBorders>
              <w:bottom w:val="single" w:sz="4" w:space="0" w:color="auto"/>
            </w:tcBorders>
          </w:tcPr>
          <w:p w14:paraId="4A9A5126"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Post</w:t>
            </w:r>
          </w:p>
        </w:tc>
      </w:tr>
      <w:tr w:rsidR="00C74FB4" w:rsidRPr="00C74FB4" w14:paraId="20414D9B" w14:textId="77777777" w:rsidTr="007467A1">
        <w:tc>
          <w:tcPr>
            <w:tcW w:w="938" w:type="pct"/>
            <w:vMerge w:val="restart"/>
            <w:tcBorders>
              <w:bottom w:val="nil"/>
            </w:tcBorders>
          </w:tcPr>
          <w:p w14:paraId="20D6CAFD"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Self-efficacy</w:t>
            </w:r>
          </w:p>
        </w:tc>
        <w:tc>
          <w:tcPr>
            <w:tcW w:w="703" w:type="pct"/>
            <w:tcBorders>
              <w:bottom w:val="nil"/>
            </w:tcBorders>
          </w:tcPr>
          <w:p w14:paraId="6B3603A8"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Low</w:t>
            </w:r>
          </w:p>
        </w:tc>
        <w:tc>
          <w:tcPr>
            <w:tcW w:w="782" w:type="pct"/>
            <w:tcBorders>
              <w:bottom w:val="nil"/>
            </w:tcBorders>
          </w:tcPr>
          <w:p w14:paraId="12372345"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 (7</w:t>
            </w:r>
            <w:proofErr w:type="gramStart"/>
            <w:r w:rsidRPr="00C74FB4">
              <w:rPr>
                <w:rFonts w:ascii="Cambria" w:hAnsi="Cambria"/>
                <w:szCs w:val="24"/>
              </w:rPr>
              <w:t>,9</w:t>
            </w:r>
            <w:proofErr w:type="gramEnd"/>
            <w:r w:rsidRPr="00C74FB4">
              <w:rPr>
                <w:rFonts w:ascii="Cambria" w:hAnsi="Cambria"/>
                <w:szCs w:val="24"/>
              </w:rPr>
              <w:t xml:space="preserve"> %)</w:t>
            </w:r>
          </w:p>
        </w:tc>
        <w:tc>
          <w:tcPr>
            <w:tcW w:w="859" w:type="pct"/>
            <w:tcBorders>
              <w:bottom w:val="nil"/>
            </w:tcBorders>
          </w:tcPr>
          <w:p w14:paraId="6850BC72"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 (5</w:t>
            </w:r>
            <w:proofErr w:type="gramStart"/>
            <w:r w:rsidRPr="00C74FB4">
              <w:rPr>
                <w:rFonts w:ascii="Cambria" w:hAnsi="Cambria"/>
                <w:szCs w:val="24"/>
              </w:rPr>
              <w:t>,3</w:t>
            </w:r>
            <w:proofErr w:type="gramEnd"/>
            <w:r w:rsidRPr="00C74FB4">
              <w:rPr>
                <w:rFonts w:ascii="Cambria" w:hAnsi="Cambria"/>
                <w:szCs w:val="24"/>
              </w:rPr>
              <w:t>%)</w:t>
            </w:r>
          </w:p>
        </w:tc>
        <w:tc>
          <w:tcPr>
            <w:tcW w:w="859" w:type="pct"/>
            <w:tcBorders>
              <w:bottom w:val="nil"/>
            </w:tcBorders>
          </w:tcPr>
          <w:p w14:paraId="7C5A4BF5"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 (6</w:t>
            </w:r>
            <w:proofErr w:type="gramStart"/>
            <w:r w:rsidRPr="00C74FB4">
              <w:rPr>
                <w:rFonts w:ascii="Cambria" w:hAnsi="Cambria"/>
                <w:szCs w:val="24"/>
              </w:rPr>
              <w:t>,1</w:t>
            </w:r>
            <w:proofErr w:type="gramEnd"/>
            <w:r w:rsidRPr="00C74FB4">
              <w:rPr>
                <w:rFonts w:ascii="Cambria" w:hAnsi="Cambria"/>
                <w:szCs w:val="24"/>
              </w:rPr>
              <w:t>%)</w:t>
            </w:r>
          </w:p>
        </w:tc>
        <w:tc>
          <w:tcPr>
            <w:tcW w:w="859" w:type="pct"/>
            <w:tcBorders>
              <w:bottom w:val="nil"/>
            </w:tcBorders>
          </w:tcPr>
          <w:p w14:paraId="2F210172"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 (2</w:t>
            </w:r>
            <w:proofErr w:type="gramStart"/>
            <w:r w:rsidRPr="00C74FB4">
              <w:rPr>
                <w:rFonts w:ascii="Cambria" w:hAnsi="Cambria"/>
                <w:szCs w:val="24"/>
              </w:rPr>
              <w:t>,0</w:t>
            </w:r>
            <w:proofErr w:type="gramEnd"/>
            <w:r w:rsidRPr="00C74FB4">
              <w:rPr>
                <w:rFonts w:ascii="Cambria" w:hAnsi="Cambria"/>
                <w:szCs w:val="24"/>
              </w:rPr>
              <w:t xml:space="preserve"> %)</w:t>
            </w:r>
          </w:p>
        </w:tc>
      </w:tr>
      <w:tr w:rsidR="00C74FB4" w:rsidRPr="00C74FB4" w14:paraId="766DA65A" w14:textId="77777777" w:rsidTr="007467A1">
        <w:tc>
          <w:tcPr>
            <w:tcW w:w="938" w:type="pct"/>
            <w:vMerge/>
            <w:tcBorders>
              <w:top w:val="nil"/>
              <w:bottom w:val="nil"/>
            </w:tcBorders>
          </w:tcPr>
          <w:p w14:paraId="044AE8F6" w14:textId="77777777" w:rsidR="008A4AED" w:rsidRPr="00C74FB4" w:rsidRDefault="008A4AED" w:rsidP="00C74FB4">
            <w:pPr>
              <w:pStyle w:val="ListParagraph"/>
              <w:ind w:left="0"/>
              <w:jc w:val="both"/>
              <w:rPr>
                <w:rFonts w:ascii="Cambria" w:hAnsi="Cambria"/>
                <w:szCs w:val="24"/>
              </w:rPr>
            </w:pPr>
          </w:p>
        </w:tc>
        <w:tc>
          <w:tcPr>
            <w:tcW w:w="703" w:type="pct"/>
            <w:tcBorders>
              <w:top w:val="nil"/>
              <w:bottom w:val="nil"/>
            </w:tcBorders>
          </w:tcPr>
          <w:p w14:paraId="48D7DAF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Currently</w:t>
            </w:r>
          </w:p>
        </w:tc>
        <w:tc>
          <w:tcPr>
            <w:tcW w:w="782" w:type="pct"/>
            <w:tcBorders>
              <w:top w:val="nil"/>
              <w:bottom w:val="nil"/>
            </w:tcBorders>
          </w:tcPr>
          <w:p w14:paraId="1BF72486"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34 (87</w:t>
            </w:r>
            <w:proofErr w:type="gramStart"/>
            <w:r w:rsidRPr="00C74FB4">
              <w:rPr>
                <w:rFonts w:ascii="Cambria" w:hAnsi="Cambria"/>
                <w:szCs w:val="24"/>
              </w:rPr>
              <w:t>,2</w:t>
            </w:r>
            <w:proofErr w:type="gramEnd"/>
            <w:r w:rsidRPr="00C74FB4">
              <w:rPr>
                <w:rFonts w:ascii="Cambria" w:hAnsi="Cambria"/>
                <w:szCs w:val="24"/>
              </w:rPr>
              <w:t xml:space="preserve"> %)</w:t>
            </w:r>
          </w:p>
        </w:tc>
        <w:tc>
          <w:tcPr>
            <w:tcW w:w="859" w:type="pct"/>
            <w:tcBorders>
              <w:top w:val="nil"/>
              <w:bottom w:val="nil"/>
            </w:tcBorders>
          </w:tcPr>
          <w:p w14:paraId="7340DB67"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30 (76</w:t>
            </w:r>
            <w:proofErr w:type="gramStart"/>
            <w:r w:rsidRPr="00C74FB4">
              <w:rPr>
                <w:rFonts w:ascii="Cambria" w:hAnsi="Cambria"/>
                <w:szCs w:val="24"/>
              </w:rPr>
              <w:t>,9</w:t>
            </w:r>
            <w:proofErr w:type="gramEnd"/>
            <w:r w:rsidRPr="00C74FB4">
              <w:rPr>
                <w:rFonts w:ascii="Cambria" w:hAnsi="Cambria"/>
                <w:szCs w:val="24"/>
              </w:rPr>
              <w:t xml:space="preserve"> %)</w:t>
            </w:r>
          </w:p>
        </w:tc>
        <w:tc>
          <w:tcPr>
            <w:tcW w:w="859" w:type="pct"/>
            <w:tcBorders>
              <w:top w:val="nil"/>
              <w:bottom w:val="nil"/>
            </w:tcBorders>
          </w:tcPr>
          <w:p w14:paraId="1A2DFD80"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35 (71</w:t>
            </w:r>
            <w:proofErr w:type="gramStart"/>
            <w:r w:rsidRPr="00C74FB4">
              <w:rPr>
                <w:rFonts w:ascii="Cambria" w:hAnsi="Cambria"/>
                <w:szCs w:val="24"/>
              </w:rPr>
              <w:t>,4</w:t>
            </w:r>
            <w:proofErr w:type="gramEnd"/>
            <w:r w:rsidRPr="00C74FB4">
              <w:rPr>
                <w:rFonts w:ascii="Cambria" w:hAnsi="Cambria"/>
                <w:szCs w:val="24"/>
              </w:rPr>
              <w:t xml:space="preserve"> %)</w:t>
            </w:r>
          </w:p>
        </w:tc>
        <w:tc>
          <w:tcPr>
            <w:tcW w:w="859" w:type="pct"/>
            <w:tcBorders>
              <w:top w:val="nil"/>
              <w:bottom w:val="nil"/>
            </w:tcBorders>
          </w:tcPr>
          <w:p w14:paraId="7162CD5F"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34 (69</w:t>
            </w:r>
            <w:proofErr w:type="gramStart"/>
            <w:r w:rsidRPr="00C74FB4">
              <w:rPr>
                <w:rFonts w:ascii="Cambria" w:hAnsi="Cambria"/>
                <w:szCs w:val="24"/>
              </w:rPr>
              <w:t>,4</w:t>
            </w:r>
            <w:proofErr w:type="gramEnd"/>
            <w:r w:rsidRPr="00C74FB4">
              <w:rPr>
                <w:rFonts w:ascii="Cambria" w:hAnsi="Cambria"/>
                <w:szCs w:val="24"/>
              </w:rPr>
              <w:t xml:space="preserve"> %)</w:t>
            </w:r>
          </w:p>
        </w:tc>
      </w:tr>
      <w:tr w:rsidR="00C74FB4" w:rsidRPr="00C74FB4" w14:paraId="27CC424A" w14:textId="77777777" w:rsidTr="007467A1">
        <w:tc>
          <w:tcPr>
            <w:tcW w:w="938" w:type="pct"/>
            <w:vMerge/>
            <w:tcBorders>
              <w:top w:val="nil"/>
            </w:tcBorders>
          </w:tcPr>
          <w:p w14:paraId="6793B9D0" w14:textId="77777777" w:rsidR="008A4AED" w:rsidRPr="00C74FB4" w:rsidRDefault="008A4AED" w:rsidP="00C74FB4">
            <w:pPr>
              <w:pStyle w:val="ListParagraph"/>
              <w:ind w:left="0"/>
              <w:jc w:val="both"/>
              <w:rPr>
                <w:rFonts w:ascii="Cambria" w:hAnsi="Cambria"/>
                <w:szCs w:val="24"/>
              </w:rPr>
            </w:pPr>
          </w:p>
        </w:tc>
        <w:tc>
          <w:tcPr>
            <w:tcW w:w="703" w:type="pct"/>
            <w:tcBorders>
              <w:top w:val="nil"/>
            </w:tcBorders>
          </w:tcPr>
          <w:p w14:paraId="294C48CA"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High</w:t>
            </w:r>
          </w:p>
        </w:tc>
        <w:tc>
          <w:tcPr>
            <w:tcW w:w="782" w:type="pct"/>
            <w:tcBorders>
              <w:top w:val="nil"/>
            </w:tcBorders>
          </w:tcPr>
          <w:p w14:paraId="6E913A42"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2 (5</w:t>
            </w:r>
            <w:proofErr w:type="gramStart"/>
            <w:r w:rsidRPr="00C74FB4">
              <w:rPr>
                <w:rFonts w:ascii="Cambria" w:hAnsi="Cambria"/>
                <w:szCs w:val="24"/>
              </w:rPr>
              <w:t>,3</w:t>
            </w:r>
            <w:proofErr w:type="gramEnd"/>
            <w:r w:rsidRPr="00C74FB4">
              <w:rPr>
                <w:rFonts w:ascii="Cambria" w:hAnsi="Cambria"/>
                <w:szCs w:val="24"/>
              </w:rPr>
              <w:t xml:space="preserve"> %)</w:t>
            </w:r>
          </w:p>
        </w:tc>
        <w:tc>
          <w:tcPr>
            <w:tcW w:w="859" w:type="pct"/>
            <w:tcBorders>
              <w:top w:val="nil"/>
            </w:tcBorders>
          </w:tcPr>
          <w:p w14:paraId="5474DDC0"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7 (18</w:t>
            </w:r>
            <w:proofErr w:type="gramStart"/>
            <w:r w:rsidRPr="00C74FB4">
              <w:rPr>
                <w:rFonts w:ascii="Cambria" w:hAnsi="Cambria"/>
                <w:szCs w:val="24"/>
              </w:rPr>
              <w:t>,4</w:t>
            </w:r>
            <w:proofErr w:type="gramEnd"/>
            <w:r w:rsidRPr="00C74FB4">
              <w:rPr>
                <w:rFonts w:ascii="Cambria" w:hAnsi="Cambria"/>
                <w:szCs w:val="24"/>
              </w:rPr>
              <w:t xml:space="preserve"> %)</w:t>
            </w:r>
          </w:p>
        </w:tc>
        <w:tc>
          <w:tcPr>
            <w:tcW w:w="859" w:type="pct"/>
            <w:tcBorders>
              <w:top w:val="nil"/>
            </w:tcBorders>
          </w:tcPr>
          <w:p w14:paraId="226BFE9F"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11 (22</w:t>
            </w:r>
            <w:proofErr w:type="gramStart"/>
            <w:r w:rsidRPr="00C74FB4">
              <w:rPr>
                <w:rFonts w:ascii="Cambria" w:hAnsi="Cambria"/>
                <w:szCs w:val="24"/>
              </w:rPr>
              <w:t>,4</w:t>
            </w:r>
            <w:proofErr w:type="gramEnd"/>
            <w:r w:rsidRPr="00C74FB4">
              <w:rPr>
                <w:rFonts w:ascii="Cambria" w:hAnsi="Cambria"/>
                <w:szCs w:val="24"/>
              </w:rPr>
              <w:t xml:space="preserve"> %)</w:t>
            </w:r>
          </w:p>
        </w:tc>
        <w:tc>
          <w:tcPr>
            <w:tcW w:w="859" w:type="pct"/>
            <w:tcBorders>
              <w:top w:val="nil"/>
            </w:tcBorders>
          </w:tcPr>
          <w:p w14:paraId="2413D482"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14 (28</w:t>
            </w:r>
            <w:proofErr w:type="gramStart"/>
            <w:r w:rsidRPr="00C74FB4">
              <w:rPr>
                <w:rFonts w:ascii="Cambria" w:hAnsi="Cambria"/>
                <w:szCs w:val="24"/>
              </w:rPr>
              <w:t>,6</w:t>
            </w:r>
            <w:proofErr w:type="gramEnd"/>
            <w:r w:rsidRPr="00C74FB4">
              <w:rPr>
                <w:rFonts w:ascii="Cambria" w:hAnsi="Cambria"/>
                <w:szCs w:val="24"/>
              </w:rPr>
              <w:t xml:space="preserve"> %)</w:t>
            </w:r>
          </w:p>
        </w:tc>
      </w:tr>
      <w:tr w:rsidR="00C74FB4" w:rsidRPr="00C74FB4" w14:paraId="4C12622D" w14:textId="77777777" w:rsidTr="007467A1">
        <w:tc>
          <w:tcPr>
            <w:tcW w:w="938" w:type="pct"/>
            <w:vMerge w:val="restart"/>
          </w:tcPr>
          <w:p w14:paraId="6217DA29"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Practice</w:t>
            </w:r>
          </w:p>
        </w:tc>
        <w:tc>
          <w:tcPr>
            <w:tcW w:w="703" w:type="pct"/>
          </w:tcPr>
          <w:p w14:paraId="48194976"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Mean</w:t>
            </w:r>
          </w:p>
        </w:tc>
        <w:tc>
          <w:tcPr>
            <w:tcW w:w="782" w:type="pct"/>
          </w:tcPr>
          <w:p w14:paraId="0D24034B"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60,38</w:t>
            </w:r>
          </w:p>
        </w:tc>
        <w:tc>
          <w:tcPr>
            <w:tcW w:w="859" w:type="pct"/>
          </w:tcPr>
          <w:p w14:paraId="399F1C67"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64,77</w:t>
            </w:r>
          </w:p>
        </w:tc>
        <w:tc>
          <w:tcPr>
            <w:tcW w:w="859" w:type="pct"/>
          </w:tcPr>
          <w:p w14:paraId="28117230"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62,06</w:t>
            </w:r>
          </w:p>
        </w:tc>
        <w:tc>
          <w:tcPr>
            <w:tcW w:w="859" w:type="pct"/>
          </w:tcPr>
          <w:p w14:paraId="40565BF3"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63,61</w:t>
            </w:r>
          </w:p>
        </w:tc>
      </w:tr>
      <w:tr w:rsidR="00C74FB4" w:rsidRPr="00C74FB4" w14:paraId="18A7B527" w14:textId="77777777" w:rsidTr="007467A1">
        <w:tc>
          <w:tcPr>
            <w:tcW w:w="938" w:type="pct"/>
            <w:vMerge/>
          </w:tcPr>
          <w:p w14:paraId="784D3D93" w14:textId="77777777" w:rsidR="008A4AED" w:rsidRPr="00C74FB4" w:rsidRDefault="008A4AED" w:rsidP="00C74FB4">
            <w:pPr>
              <w:pStyle w:val="ListParagraph"/>
              <w:ind w:left="0"/>
              <w:jc w:val="both"/>
              <w:rPr>
                <w:rFonts w:ascii="Cambria" w:hAnsi="Cambria"/>
                <w:szCs w:val="24"/>
              </w:rPr>
            </w:pPr>
          </w:p>
        </w:tc>
        <w:tc>
          <w:tcPr>
            <w:tcW w:w="703" w:type="pct"/>
          </w:tcPr>
          <w:p w14:paraId="46401974"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SD</w:t>
            </w:r>
          </w:p>
        </w:tc>
        <w:tc>
          <w:tcPr>
            <w:tcW w:w="782" w:type="pct"/>
          </w:tcPr>
          <w:p w14:paraId="241D4418"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±7,202</w:t>
            </w:r>
          </w:p>
        </w:tc>
        <w:tc>
          <w:tcPr>
            <w:tcW w:w="859" w:type="pct"/>
          </w:tcPr>
          <w:p w14:paraId="11CA151A"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±8,462</w:t>
            </w:r>
          </w:p>
        </w:tc>
        <w:tc>
          <w:tcPr>
            <w:tcW w:w="859" w:type="pct"/>
          </w:tcPr>
          <w:p w14:paraId="10984BC2"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±8,214</w:t>
            </w:r>
          </w:p>
        </w:tc>
        <w:tc>
          <w:tcPr>
            <w:tcW w:w="859" w:type="pct"/>
          </w:tcPr>
          <w:p w14:paraId="3D9F05A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±7,745</w:t>
            </w:r>
          </w:p>
        </w:tc>
      </w:tr>
    </w:tbl>
    <w:p w14:paraId="74DD4D77" w14:textId="77777777" w:rsidR="008A4AED" w:rsidRPr="00C74FB4" w:rsidRDefault="008A4AED" w:rsidP="00C74FB4">
      <w:pPr>
        <w:jc w:val="both"/>
        <w:rPr>
          <w:rFonts w:ascii="Cambria" w:hAnsi="Cambria" w:cs="Times New Roman"/>
          <w:sz w:val="20"/>
        </w:rPr>
      </w:pPr>
    </w:p>
    <w:p w14:paraId="46290531" w14:textId="77777777" w:rsidR="008A4AED" w:rsidRPr="00C74FB4" w:rsidRDefault="008A4AED" w:rsidP="00C74FB4">
      <w:pPr>
        <w:jc w:val="both"/>
        <w:rPr>
          <w:rFonts w:ascii="Cambria" w:hAnsi="Cambria" w:cs="Times New Roman"/>
          <w:b/>
          <w:sz w:val="20"/>
        </w:rPr>
      </w:pPr>
    </w:p>
    <w:p w14:paraId="3294368C" w14:textId="77777777" w:rsidR="004F57DA" w:rsidRPr="00C74FB4" w:rsidRDefault="004F57DA" w:rsidP="00C74FB4">
      <w:pPr>
        <w:jc w:val="both"/>
        <w:rPr>
          <w:rFonts w:ascii="Cambria" w:hAnsi="Cambria" w:cs="Times New Roman"/>
          <w:b/>
          <w:bCs/>
          <w:i/>
          <w:iCs/>
          <w:sz w:val="20"/>
          <w:lang w:val="id-ID"/>
        </w:rPr>
      </w:pPr>
      <w:r w:rsidRPr="00C74FB4">
        <w:rPr>
          <w:rFonts w:ascii="Cambria" w:hAnsi="Cambria" w:cs="Times New Roman"/>
          <w:b/>
          <w:i/>
          <w:iCs/>
          <w:sz w:val="20"/>
        </w:rPr>
        <w:t>Effect of Nurturing Video Intervention on Self-efficacy and Practice among Participants</w:t>
      </w:r>
    </w:p>
    <w:p w14:paraId="7AFD5DDD" w14:textId="77777777" w:rsidR="004F57DA" w:rsidRPr="00C74FB4" w:rsidRDefault="004F57DA" w:rsidP="00C74FB4">
      <w:pPr>
        <w:pStyle w:val="ListParagraph"/>
        <w:ind w:left="0" w:firstLine="720"/>
        <w:jc w:val="both"/>
        <w:rPr>
          <w:rFonts w:ascii="Cambria" w:hAnsi="Cambria" w:cs="Times New Roman"/>
          <w:sz w:val="20"/>
          <w:lang w:val="id-ID"/>
        </w:rPr>
      </w:pPr>
      <w:r w:rsidRPr="00C74FB4">
        <w:rPr>
          <w:rFonts w:ascii="Cambria" w:hAnsi="Cambria" w:cs="Times New Roman"/>
          <w:sz w:val="20"/>
          <w:lang w:val="id-ID"/>
        </w:rPr>
        <w:t>Analyzing Table 3, the intervention group exhibited a significance value of 0.034 (&lt;0.05), indicating a disparity between pre-treatment (video) and post-treatment stages. Conversely, in the leaflet-using control group, a difference between pre- and post-treatment medians was apparent. However, in terms of significance value, maternal self-efficacy recorded 0.166, indicating no difference before and after leaflet treatment.</w:t>
      </w:r>
    </w:p>
    <w:p w14:paraId="6506F2A6" w14:textId="77777777" w:rsidR="004F57DA" w:rsidRPr="00C74FB4" w:rsidRDefault="004F57DA" w:rsidP="00C74FB4">
      <w:pPr>
        <w:pStyle w:val="ListParagraph"/>
        <w:ind w:left="1134" w:hanging="1134"/>
        <w:jc w:val="both"/>
        <w:rPr>
          <w:rFonts w:ascii="Cambria" w:hAnsi="Cambria" w:cs="Times New Roman"/>
          <w:b/>
          <w:sz w:val="20"/>
        </w:rPr>
      </w:pPr>
    </w:p>
    <w:p w14:paraId="35CB0B60" w14:textId="77777777" w:rsidR="008A4AED" w:rsidRPr="00C74FB4" w:rsidRDefault="008A4AED" w:rsidP="00C74FB4">
      <w:pPr>
        <w:pStyle w:val="ListParagraph"/>
        <w:ind w:left="1134" w:hanging="1134"/>
        <w:jc w:val="both"/>
        <w:rPr>
          <w:rFonts w:ascii="Cambria" w:hAnsi="Cambria" w:cs="Times New Roman"/>
          <w:b/>
          <w:sz w:val="20"/>
        </w:rPr>
      </w:pPr>
      <w:r w:rsidRPr="00C74FB4">
        <w:rPr>
          <w:rFonts w:ascii="Cambria" w:hAnsi="Cambria" w:cs="Times New Roman"/>
          <w:b/>
          <w:sz w:val="20"/>
        </w:rPr>
        <w:t xml:space="preserve">Table 3. Difference in Maternal Self-efficacy </w:t>
      </w:r>
      <w:proofErr w:type="gramStart"/>
      <w:r w:rsidRPr="00C74FB4">
        <w:rPr>
          <w:rFonts w:ascii="Cambria" w:hAnsi="Cambria" w:cs="Times New Roman"/>
          <w:b/>
          <w:sz w:val="20"/>
        </w:rPr>
        <w:t>Before</w:t>
      </w:r>
      <w:proofErr w:type="gramEnd"/>
      <w:r w:rsidRPr="00C74FB4">
        <w:rPr>
          <w:rFonts w:ascii="Cambria" w:hAnsi="Cambria" w:cs="Times New Roman"/>
          <w:b/>
          <w:sz w:val="20"/>
        </w:rPr>
        <w:t xml:space="preserve"> and After Treatment in Two Groups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388"/>
        <w:gridCol w:w="2397"/>
        <w:gridCol w:w="1861"/>
        <w:gridCol w:w="1859"/>
      </w:tblGrid>
      <w:tr w:rsidR="00C74FB4" w:rsidRPr="00C74FB4" w14:paraId="33FAE4B3" w14:textId="77777777" w:rsidTr="007467A1">
        <w:tc>
          <w:tcPr>
            <w:tcW w:w="1404" w:type="pct"/>
            <w:tcBorders>
              <w:bottom w:val="single" w:sz="4" w:space="0" w:color="auto"/>
            </w:tcBorders>
          </w:tcPr>
          <w:p w14:paraId="4980375E"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Group</w:t>
            </w:r>
          </w:p>
        </w:tc>
        <w:tc>
          <w:tcPr>
            <w:tcW w:w="1409" w:type="pct"/>
            <w:tcBorders>
              <w:bottom w:val="single" w:sz="4" w:space="0" w:color="auto"/>
            </w:tcBorders>
          </w:tcPr>
          <w:p w14:paraId="56D8F4A7"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Pre (Median)</w:t>
            </w:r>
          </w:p>
        </w:tc>
        <w:tc>
          <w:tcPr>
            <w:tcW w:w="1094" w:type="pct"/>
            <w:tcBorders>
              <w:bottom w:val="single" w:sz="4" w:space="0" w:color="auto"/>
            </w:tcBorders>
          </w:tcPr>
          <w:p w14:paraId="5C2E8CE6"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Post (Median)</w:t>
            </w:r>
          </w:p>
        </w:tc>
        <w:tc>
          <w:tcPr>
            <w:tcW w:w="1093" w:type="pct"/>
            <w:tcBorders>
              <w:bottom w:val="single" w:sz="4" w:space="0" w:color="auto"/>
            </w:tcBorders>
          </w:tcPr>
          <w:p w14:paraId="00E0326B"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i/>
                <w:iCs/>
                <w:szCs w:val="24"/>
              </w:rPr>
              <w:t>p</w:t>
            </w:r>
          </w:p>
        </w:tc>
      </w:tr>
      <w:tr w:rsidR="00C74FB4" w:rsidRPr="00C74FB4" w14:paraId="1FE62908" w14:textId="77777777" w:rsidTr="007467A1">
        <w:tc>
          <w:tcPr>
            <w:tcW w:w="1404" w:type="pct"/>
            <w:tcBorders>
              <w:bottom w:val="nil"/>
            </w:tcBorders>
          </w:tcPr>
          <w:p w14:paraId="3B2478DA"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Intervention</w:t>
            </w:r>
          </w:p>
        </w:tc>
        <w:tc>
          <w:tcPr>
            <w:tcW w:w="1409" w:type="pct"/>
            <w:tcBorders>
              <w:bottom w:val="nil"/>
            </w:tcBorders>
          </w:tcPr>
          <w:p w14:paraId="013D0FAA"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48,00</w:t>
            </w:r>
          </w:p>
        </w:tc>
        <w:tc>
          <w:tcPr>
            <w:tcW w:w="1094" w:type="pct"/>
            <w:tcBorders>
              <w:bottom w:val="nil"/>
            </w:tcBorders>
          </w:tcPr>
          <w:p w14:paraId="1E8E9B1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49,00</w:t>
            </w:r>
          </w:p>
        </w:tc>
        <w:tc>
          <w:tcPr>
            <w:tcW w:w="1093" w:type="pct"/>
            <w:tcBorders>
              <w:bottom w:val="nil"/>
            </w:tcBorders>
          </w:tcPr>
          <w:p w14:paraId="5FDF9864"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0,034*</w:t>
            </w:r>
          </w:p>
        </w:tc>
      </w:tr>
      <w:tr w:rsidR="00C74FB4" w:rsidRPr="00C74FB4" w14:paraId="43DCED16" w14:textId="77777777" w:rsidTr="007467A1">
        <w:tc>
          <w:tcPr>
            <w:tcW w:w="1404" w:type="pct"/>
            <w:tcBorders>
              <w:top w:val="nil"/>
            </w:tcBorders>
          </w:tcPr>
          <w:p w14:paraId="5BC0DAE4"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Control</w:t>
            </w:r>
          </w:p>
        </w:tc>
        <w:tc>
          <w:tcPr>
            <w:tcW w:w="1409" w:type="pct"/>
            <w:tcBorders>
              <w:top w:val="nil"/>
            </w:tcBorders>
          </w:tcPr>
          <w:p w14:paraId="109A4582"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49,00</w:t>
            </w:r>
          </w:p>
        </w:tc>
        <w:tc>
          <w:tcPr>
            <w:tcW w:w="1094" w:type="pct"/>
            <w:tcBorders>
              <w:top w:val="nil"/>
            </w:tcBorders>
          </w:tcPr>
          <w:p w14:paraId="0969363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50,00</w:t>
            </w:r>
          </w:p>
        </w:tc>
        <w:tc>
          <w:tcPr>
            <w:tcW w:w="1093" w:type="pct"/>
            <w:tcBorders>
              <w:top w:val="nil"/>
            </w:tcBorders>
          </w:tcPr>
          <w:p w14:paraId="24509E7D"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0,166</w:t>
            </w:r>
          </w:p>
        </w:tc>
      </w:tr>
    </w:tbl>
    <w:p w14:paraId="0D80505E" w14:textId="77777777" w:rsidR="008A4AED" w:rsidRPr="00C74FB4" w:rsidRDefault="008A4AED" w:rsidP="00C74FB4">
      <w:pPr>
        <w:jc w:val="both"/>
        <w:rPr>
          <w:rFonts w:ascii="Cambria" w:hAnsi="Cambria" w:cs="Times New Roman"/>
          <w:sz w:val="20"/>
        </w:rPr>
      </w:pPr>
      <w:r w:rsidRPr="00C74FB4">
        <w:rPr>
          <w:rFonts w:ascii="Cambria" w:hAnsi="Cambria" w:cs="Times New Roman"/>
          <w:iCs/>
          <w:sz w:val="20"/>
        </w:rPr>
        <w:t xml:space="preserve">Note: Paired Wilcoxon test was performed, </w:t>
      </w:r>
      <w:r w:rsidRPr="00C74FB4">
        <w:rPr>
          <w:rFonts w:ascii="Cambria" w:hAnsi="Cambria" w:cs="Times New Roman"/>
          <w:sz w:val="20"/>
          <w:vertAlign w:val="superscript"/>
        </w:rPr>
        <w:t>*</w:t>
      </w:r>
      <w:r w:rsidRPr="00C74FB4">
        <w:rPr>
          <w:rFonts w:ascii="Cambria" w:hAnsi="Cambria" w:cs="Times New Roman"/>
          <w:sz w:val="20"/>
        </w:rPr>
        <w:t xml:space="preserve">Significant at </w:t>
      </w:r>
      <w:r w:rsidRPr="00C74FB4">
        <w:rPr>
          <w:rFonts w:ascii="Cambria" w:hAnsi="Cambria" w:cs="Times New Roman"/>
          <w:i/>
          <w:sz w:val="20"/>
        </w:rPr>
        <w:t>p</w:t>
      </w:r>
      <w:r w:rsidRPr="00C74FB4">
        <w:rPr>
          <w:rFonts w:ascii="Cambria" w:hAnsi="Cambria" w:cs="Times New Roman"/>
          <w:sz w:val="20"/>
        </w:rPr>
        <w:t>&lt;0.05</w:t>
      </w:r>
    </w:p>
    <w:p w14:paraId="49231639" w14:textId="77777777" w:rsidR="002A5C41" w:rsidRPr="00C74FB4" w:rsidRDefault="002A5C41" w:rsidP="00C74FB4">
      <w:pPr>
        <w:pStyle w:val="ListParagraph"/>
        <w:ind w:left="0" w:firstLine="720"/>
        <w:jc w:val="both"/>
        <w:rPr>
          <w:rFonts w:ascii="Cambria" w:hAnsi="Cambria" w:cs="Times New Roman"/>
          <w:sz w:val="20"/>
          <w:lang w:val="id-ID"/>
        </w:rPr>
      </w:pPr>
    </w:p>
    <w:p w14:paraId="708F96E4" w14:textId="2C5161D6" w:rsidR="004F57DA" w:rsidRPr="00C74FB4" w:rsidRDefault="004F57DA" w:rsidP="00C74FB4">
      <w:pPr>
        <w:pStyle w:val="ListParagraph"/>
        <w:ind w:left="0" w:firstLine="720"/>
        <w:jc w:val="both"/>
        <w:rPr>
          <w:rFonts w:ascii="Cambria" w:hAnsi="Cambria" w:cs="Times New Roman"/>
          <w:sz w:val="20"/>
          <w:lang w:val="id-ID"/>
        </w:rPr>
      </w:pPr>
      <w:r w:rsidRPr="00C74FB4">
        <w:rPr>
          <w:rFonts w:ascii="Cambria" w:hAnsi="Cambria" w:cs="Times New Roman"/>
          <w:sz w:val="20"/>
          <w:lang w:val="id-ID"/>
        </w:rPr>
        <w:t>Referring to Table 4, the intervention group displayed a significance value &lt;0.05, signifying a difference post-video treatment, while the leaflet group showed no variation before or after leaflet administration (p &gt; 0.05).</w:t>
      </w:r>
    </w:p>
    <w:p w14:paraId="4F9C9E3D" w14:textId="77777777" w:rsidR="004F57DA" w:rsidRPr="00C74FB4" w:rsidRDefault="004F57DA" w:rsidP="00C74FB4">
      <w:pPr>
        <w:pStyle w:val="ListParagraph"/>
        <w:ind w:left="1134" w:hanging="1134"/>
        <w:jc w:val="both"/>
        <w:rPr>
          <w:rFonts w:ascii="Cambria" w:hAnsi="Cambria" w:cs="Times New Roman"/>
          <w:b/>
          <w:sz w:val="20"/>
        </w:rPr>
      </w:pPr>
    </w:p>
    <w:p w14:paraId="1EDDB574" w14:textId="77777777" w:rsidR="008A4AED" w:rsidRPr="00C74FB4" w:rsidRDefault="008A4AED" w:rsidP="00C74FB4">
      <w:pPr>
        <w:pStyle w:val="ListParagraph"/>
        <w:ind w:left="1134" w:hanging="1134"/>
        <w:jc w:val="both"/>
        <w:rPr>
          <w:rFonts w:ascii="Cambria" w:hAnsi="Cambria" w:cs="Times New Roman"/>
          <w:b/>
          <w:sz w:val="20"/>
        </w:rPr>
      </w:pPr>
      <w:r w:rsidRPr="00C74FB4">
        <w:rPr>
          <w:rFonts w:ascii="Cambria" w:hAnsi="Cambria" w:cs="Times New Roman"/>
          <w:b/>
          <w:sz w:val="20"/>
        </w:rPr>
        <w:t xml:space="preserve">Table 4. Differences in Maternal Care Practices </w:t>
      </w:r>
      <w:proofErr w:type="gramStart"/>
      <w:r w:rsidRPr="00C74FB4">
        <w:rPr>
          <w:rFonts w:ascii="Cambria" w:hAnsi="Cambria" w:cs="Times New Roman"/>
          <w:b/>
          <w:sz w:val="20"/>
        </w:rPr>
        <w:t>Before</w:t>
      </w:r>
      <w:proofErr w:type="gramEnd"/>
      <w:r w:rsidRPr="00C74FB4">
        <w:rPr>
          <w:rFonts w:ascii="Cambria" w:hAnsi="Cambria" w:cs="Times New Roman"/>
          <w:b/>
          <w:sz w:val="20"/>
        </w:rPr>
        <w:t xml:space="preserve"> and After Treatment in Two Groups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890"/>
        <w:gridCol w:w="1109"/>
        <w:gridCol w:w="1653"/>
        <w:gridCol w:w="1196"/>
        <w:gridCol w:w="1196"/>
        <w:gridCol w:w="1461"/>
      </w:tblGrid>
      <w:tr w:rsidR="00C74FB4" w:rsidRPr="00C74FB4" w14:paraId="75813915" w14:textId="77777777" w:rsidTr="007467A1">
        <w:tc>
          <w:tcPr>
            <w:tcW w:w="1111" w:type="pct"/>
            <w:vMerge w:val="restart"/>
            <w:vAlign w:val="center"/>
          </w:tcPr>
          <w:p w14:paraId="3A86E78D"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Group</w:t>
            </w:r>
          </w:p>
        </w:tc>
        <w:tc>
          <w:tcPr>
            <w:tcW w:w="1624" w:type="pct"/>
            <w:gridSpan w:val="2"/>
          </w:tcPr>
          <w:p w14:paraId="646DDFD7"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Pre Test</w:t>
            </w:r>
          </w:p>
        </w:tc>
        <w:tc>
          <w:tcPr>
            <w:tcW w:w="1406" w:type="pct"/>
            <w:gridSpan w:val="2"/>
          </w:tcPr>
          <w:p w14:paraId="66313037"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Post Test</w:t>
            </w:r>
          </w:p>
        </w:tc>
        <w:tc>
          <w:tcPr>
            <w:tcW w:w="859" w:type="pct"/>
            <w:vMerge w:val="restart"/>
            <w:vAlign w:val="center"/>
          </w:tcPr>
          <w:p w14:paraId="0813AA84" w14:textId="77777777" w:rsidR="008A4AED" w:rsidRPr="00C74FB4" w:rsidRDefault="008A4AED" w:rsidP="00C74FB4">
            <w:pPr>
              <w:pStyle w:val="ListParagraph"/>
              <w:ind w:left="0"/>
              <w:jc w:val="both"/>
              <w:rPr>
                <w:rFonts w:ascii="Cambria" w:hAnsi="Cambria"/>
                <w:b/>
                <w:bCs/>
                <w:i/>
                <w:iCs/>
                <w:szCs w:val="24"/>
              </w:rPr>
            </w:pPr>
            <w:r w:rsidRPr="00C74FB4">
              <w:rPr>
                <w:rFonts w:ascii="Cambria" w:hAnsi="Cambria"/>
                <w:b/>
                <w:bCs/>
                <w:i/>
                <w:iCs/>
                <w:szCs w:val="24"/>
              </w:rPr>
              <w:t>p</w:t>
            </w:r>
          </w:p>
        </w:tc>
      </w:tr>
      <w:tr w:rsidR="00C74FB4" w:rsidRPr="00C74FB4" w14:paraId="7803CFB0" w14:textId="77777777" w:rsidTr="007467A1">
        <w:tc>
          <w:tcPr>
            <w:tcW w:w="1111" w:type="pct"/>
            <w:vMerge/>
          </w:tcPr>
          <w:p w14:paraId="7977BE21" w14:textId="77777777" w:rsidR="008A4AED" w:rsidRPr="00C74FB4" w:rsidRDefault="008A4AED" w:rsidP="00C74FB4">
            <w:pPr>
              <w:pStyle w:val="ListParagraph"/>
              <w:ind w:left="0"/>
              <w:jc w:val="both"/>
              <w:rPr>
                <w:rFonts w:ascii="Cambria" w:hAnsi="Cambria"/>
                <w:szCs w:val="24"/>
              </w:rPr>
            </w:pPr>
          </w:p>
        </w:tc>
        <w:tc>
          <w:tcPr>
            <w:tcW w:w="652" w:type="pct"/>
          </w:tcPr>
          <w:p w14:paraId="01C60096"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Mean</w:t>
            </w:r>
          </w:p>
        </w:tc>
        <w:tc>
          <w:tcPr>
            <w:tcW w:w="972" w:type="pct"/>
          </w:tcPr>
          <w:p w14:paraId="24113311"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SD</w:t>
            </w:r>
          </w:p>
        </w:tc>
        <w:tc>
          <w:tcPr>
            <w:tcW w:w="703" w:type="pct"/>
          </w:tcPr>
          <w:p w14:paraId="42E0CBF9"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Mean</w:t>
            </w:r>
          </w:p>
        </w:tc>
        <w:tc>
          <w:tcPr>
            <w:tcW w:w="703" w:type="pct"/>
          </w:tcPr>
          <w:p w14:paraId="44FDF429"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SD</w:t>
            </w:r>
          </w:p>
        </w:tc>
        <w:tc>
          <w:tcPr>
            <w:tcW w:w="859" w:type="pct"/>
            <w:vMerge/>
            <w:vAlign w:val="center"/>
          </w:tcPr>
          <w:p w14:paraId="5D8CA787" w14:textId="77777777" w:rsidR="008A4AED" w:rsidRPr="00C74FB4" w:rsidRDefault="008A4AED" w:rsidP="00C74FB4">
            <w:pPr>
              <w:pStyle w:val="ListParagraph"/>
              <w:ind w:left="0"/>
              <w:jc w:val="both"/>
              <w:rPr>
                <w:rFonts w:ascii="Cambria" w:hAnsi="Cambria"/>
                <w:szCs w:val="24"/>
              </w:rPr>
            </w:pPr>
          </w:p>
        </w:tc>
      </w:tr>
      <w:tr w:rsidR="00C74FB4" w:rsidRPr="00C74FB4" w14:paraId="23C772A1" w14:textId="77777777" w:rsidTr="007467A1">
        <w:tc>
          <w:tcPr>
            <w:tcW w:w="1111" w:type="pct"/>
          </w:tcPr>
          <w:p w14:paraId="4543977C"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Intervention</w:t>
            </w:r>
          </w:p>
        </w:tc>
        <w:tc>
          <w:tcPr>
            <w:tcW w:w="652" w:type="pct"/>
          </w:tcPr>
          <w:p w14:paraId="4D175653"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60,38</w:t>
            </w:r>
          </w:p>
        </w:tc>
        <w:tc>
          <w:tcPr>
            <w:tcW w:w="972" w:type="pct"/>
          </w:tcPr>
          <w:p w14:paraId="135785AC"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±7,202</w:t>
            </w:r>
          </w:p>
        </w:tc>
        <w:tc>
          <w:tcPr>
            <w:tcW w:w="703" w:type="pct"/>
          </w:tcPr>
          <w:p w14:paraId="1FAFD0F5"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64,77</w:t>
            </w:r>
          </w:p>
        </w:tc>
        <w:tc>
          <w:tcPr>
            <w:tcW w:w="703" w:type="pct"/>
          </w:tcPr>
          <w:p w14:paraId="36F006B2"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±8,462</w:t>
            </w:r>
          </w:p>
        </w:tc>
        <w:tc>
          <w:tcPr>
            <w:tcW w:w="859" w:type="pct"/>
          </w:tcPr>
          <w:p w14:paraId="313D9D47"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0,000*</w:t>
            </w:r>
          </w:p>
        </w:tc>
      </w:tr>
      <w:tr w:rsidR="00C74FB4" w:rsidRPr="00C74FB4" w14:paraId="5580DC3A" w14:textId="77777777" w:rsidTr="007467A1">
        <w:tc>
          <w:tcPr>
            <w:tcW w:w="1111" w:type="pct"/>
          </w:tcPr>
          <w:p w14:paraId="3585490E"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Control</w:t>
            </w:r>
          </w:p>
        </w:tc>
        <w:tc>
          <w:tcPr>
            <w:tcW w:w="652" w:type="pct"/>
          </w:tcPr>
          <w:p w14:paraId="55506B43"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62,06</w:t>
            </w:r>
          </w:p>
        </w:tc>
        <w:tc>
          <w:tcPr>
            <w:tcW w:w="972" w:type="pct"/>
          </w:tcPr>
          <w:p w14:paraId="092FC6A1"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±8,214</w:t>
            </w:r>
          </w:p>
        </w:tc>
        <w:tc>
          <w:tcPr>
            <w:tcW w:w="703" w:type="pct"/>
          </w:tcPr>
          <w:p w14:paraId="08E3C770"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63,61</w:t>
            </w:r>
          </w:p>
        </w:tc>
        <w:tc>
          <w:tcPr>
            <w:tcW w:w="703" w:type="pct"/>
          </w:tcPr>
          <w:p w14:paraId="2566C8F7"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±7,745</w:t>
            </w:r>
          </w:p>
        </w:tc>
        <w:tc>
          <w:tcPr>
            <w:tcW w:w="859" w:type="pct"/>
          </w:tcPr>
          <w:p w14:paraId="733864D3"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0,148</w:t>
            </w:r>
          </w:p>
        </w:tc>
      </w:tr>
    </w:tbl>
    <w:p w14:paraId="4B8D745D" w14:textId="77777777" w:rsidR="008A4AED" w:rsidRPr="00C74FB4" w:rsidRDefault="008A4AED" w:rsidP="00C74FB4">
      <w:pPr>
        <w:jc w:val="both"/>
        <w:rPr>
          <w:rFonts w:ascii="Cambria" w:hAnsi="Cambria" w:cs="Times New Roman"/>
          <w:sz w:val="20"/>
        </w:rPr>
      </w:pPr>
      <w:r w:rsidRPr="00C74FB4">
        <w:rPr>
          <w:rFonts w:ascii="Cambria" w:hAnsi="Cambria" w:cs="Times New Roman"/>
          <w:iCs/>
          <w:sz w:val="20"/>
        </w:rPr>
        <w:t xml:space="preserve">Note: Independent t-test was performed, </w:t>
      </w:r>
      <w:r w:rsidRPr="00C74FB4">
        <w:rPr>
          <w:rFonts w:ascii="Cambria" w:hAnsi="Cambria" w:cs="Times New Roman"/>
          <w:sz w:val="20"/>
          <w:vertAlign w:val="superscript"/>
        </w:rPr>
        <w:t>*</w:t>
      </w:r>
      <w:r w:rsidRPr="00C74FB4">
        <w:rPr>
          <w:rFonts w:ascii="Cambria" w:hAnsi="Cambria" w:cs="Times New Roman"/>
          <w:sz w:val="20"/>
        </w:rPr>
        <w:t xml:space="preserve">Significant at </w:t>
      </w:r>
      <w:r w:rsidRPr="00C74FB4">
        <w:rPr>
          <w:rFonts w:ascii="Cambria" w:hAnsi="Cambria" w:cs="Times New Roman"/>
          <w:i/>
          <w:sz w:val="20"/>
        </w:rPr>
        <w:t>p</w:t>
      </w:r>
      <w:r w:rsidRPr="00C74FB4">
        <w:rPr>
          <w:rFonts w:ascii="Cambria" w:hAnsi="Cambria" w:cs="Times New Roman"/>
          <w:sz w:val="20"/>
        </w:rPr>
        <w:t>&lt;0.05</w:t>
      </w:r>
    </w:p>
    <w:p w14:paraId="0CB5DEB8" w14:textId="77777777" w:rsidR="008A4AED" w:rsidRPr="00C74FB4" w:rsidRDefault="008A4AED" w:rsidP="00C74FB4">
      <w:pPr>
        <w:pStyle w:val="ListParagraph"/>
        <w:ind w:left="1134" w:hanging="1134"/>
        <w:jc w:val="both"/>
        <w:rPr>
          <w:rFonts w:ascii="Cambria" w:hAnsi="Cambria" w:cs="Times New Roman"/>
          <w:b/>
          <w:sz w:val="20"/>
        </w:rPr>
      </w:pPr>
    </w:p>
    <w:p w14:paraId="150D7B1A" w14:textId="77777777" w:rsidR="004F57DA" w:rsidRPr="00C74FB4" w:rsidRDefault="004F57DA" w:rsidP="00C74FB4">
      <w:pPr>
        <w:pStyle w:val="ListParagraph"/>
        <w:ind w:left="0" w:firstLine="720"/>
        <w:jc w:val="both"/>
        <w:rPr>
          <w:rFonts w:ascii="Cambria" w:hAnsi="Cambria" w:cs="Times New Roman"/>
          <w:sz w:val="20"/>
          <w:lang w:val="id-ID"/>
        </w:rPr>
      </w:pPr>
      <w:r w:rsidRPr="00C74FB4">
        <w:rPr>
          <w:rFonts w:ascii="Cambria" w:hAnsi="Cambria" w:cs="Times New Roman"/>
          <w:sz w:val="20"/>
          <w:lang w:val="id-ID"/>
        </w:rPr>
        <w:t>Based on Table 5, it is shown that statistically, the value of p &lt; 0.005 for the variable of pre- and post-treatment practices in both groups indicates a significant difference. Meanwhile, for self-efficacy, there is no significant difference observed in both groups.</w:t>
      </w:r>
    </w:p>
    <w:p w14:paraId="41384260" w14:textId="77777777" w:rsidR="004F57DA" w:rsidRPr="00C74FB4" w:rsidRDefault="004F57DA" w:rsidP="00C74FB4">
      <w:pPr>
        <w:pStyle w:val="ListParagraph"/>
        <w:ind w:left="0" w:firstLine="720"/>
        <w:jc w:val="both"/>
        <w:rPr>
          <w:rFonts w:ascii="Cambria" w:hAnsi="Cambria" w:cs="Times New Roman"/>
          <w:sz w:val="20"/>
          <w:lang w:val="id-ID"/>
        </w:rPr>
      </w:pPr>
    </w:p>
    <w:p w14:paraId="6180AF67" w14:textId="77777777" w:rsidR="008A4AED" w:rsidRPr="00C74FB4" w:rsidRDefault="008A4AED" w:rsidP="00C74FB4">
      <w:pPr>
        <w:pStyle w:val="ListParagraph"/>
        <w:ind w:left="1134" w:hanging="1134"/>
        <w:jc w:val="both"/>
        <w:rPr>
          <w:rFonts w:ascii="Cambria" w:hAnsi="Cambria" w:cs="Times New Roman"/>
          <w:b/>
          <w:sz w:val="20"/>
        </w:rPr>
      </w:pPr>
      <w:r w:rsidRPr="00C74FB4">
        <w:rPr>
          <w:rFonts w:ascii="Cambria" w:hAnsi="Cambria" w:cs="Times New Roman"/>
          <w:b/>
          <w:sz w:val="20"/>
        </w:rPr>
        <w:t>Table 5. Comparison of the Difference in Treatment in Two Groups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416"/>
        <w:gridCol w:w="1305"/>
        <w:gridCol w:w="845"/>
        <w:gridCol w:w="981"/>
        <w:gridCol w:w="1072"/>
        <w:gridCol w:w="845"/>
        <w:gridCol w:w="981"/>
        <w:gridCol w:w="1060"/>
      </w:tblGrid>
      <w:tr w:rsidR="00C74FB4" w:rsidRPr="00C74FB4" w14:paraId="304A9F5E" w14:textId="77777777" w:rsidTr="007467A1">
        <w:tc>
          <w:tcPr>
            <w:tcW w:w="832" w:type="pct"/>
            <w:vMerge w:val="restart"/>
          </w:tcPr>
          <w:p w14:paraId="20D5F01D" w14:textId="77777777" w:rsidR="008A4AED" w:rsidRPr="00C74FB4" w:rsidRDefault="008A4AED" w:rsidP="00C74FB4">
            <w:pPr>
              <w:pStyle w:val="ListParagraph"/>
              <w:ind w:left="0"/>
              <w:jc w:val="both"/>
              <w:rPr>
                <w:rFonts w:ascii="Cambria" w:hAnsi="Cambria"/>
                <w:szCs w:val="24"/>
              </w:rPr>
            </w:pPr>
            <w:bookmarkStart w:id="3" w:name="_Hlk119419352"/>
          </w:p>
        </w:tc>
        <w:tc>
          <w:tcPr>
            <w:tcW w:w="1841" w:type="pct"/>
            <w:gridSpan w:val="3"/>
          </w:tcPr>
          <w:p w14:paraId="4A695F60"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Intervention (n = 39)</w:t>
            </w:r>
          </w:p>
        </w:tc>
        <w:tc>
          <w:tcPr>
            <w:tcW w:w="1704" w:type="pct"/>
            <w:gridSpan w:val="3"/>
          </w:tcPr>
          <w:p w14:paraId="477CD3B8"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Control (n = 49)</w:t>
            </w:r>
          </w:p>
        </w:tc>
        <w:tc>
          <w:tcPr>
            <w:tcW w:w="623" w:type="pct"/>
            <w:vMerge w:val="restart"/>
            <w:vAlign w:val="center"/>
          </w:tcPr>
          <w:p w14:paraId="1AD31EA0" w14:textId="77777777" w:rsidR="008A4AED" w:rsidRPr="00C74FB4" w:rsidRDefault="008A4AED" w:rsidP="00C74FB4">
            <w:pPr>
              <w:pStyle w:val="ListParagraph"/>
              <w:ind w:left="0"/>
              <w:jc w:val="both"/>
              <w:rPr>
                <w:rFonts w:ascii="Cambria" w:hAnsi="Cambria"/>
                <w:b/>
                <w:bCs/>
                <w:i/>
                <w:iCs/>
                <w:szCs w:val="24"/>
              </w:rPr>
            </w:pPr>
            <w:r w:rsidRPr="00C74FB4">
              <w:rPr>
                <w:rFonts w:ascii="Cambria" w:hAnsi="Cambria"/>
                <w:b/>
                <w:bCs/>
                <w:i/>
                <w:iCs/>
                <w:szCs w:val="24"/>
              </w:rPr>
              <w:t>p</w:t>
            </w:r>
          </w:p>
        </w:tc>
      </w:tr>
      <w:tr w:rsidR="00C74FB4" w:rsidRPr="00C74FB4" w14:paraId="5D163D82" w14:textId="77777777" w:rsidTr="007467A1">
        <w:tc>
          <w:tcPr>
            <w:tcW w:w="832" w:type="pct"/>
            <w:vMerge/>
          </w:tcPr>
          <w:p w14:paraId="39D09850" w14:textId="77777777" w:rsidR="008A4AED" w:rsidRPr="00C74FB4" w:rsidRDefault="008A4AED" w:rsidP="00C74FB4">
            <w:pPr>
              <w:pStyle w:val="ListParagraph"/>
              <w:ind w:left="0"/>
              <w:jc w:val="both"/>
              <w:rPr>
                <w:rFonts w:ascii="Cambria" w:hAnsi="Cambria"/>
                <w:szCs w:val="24"/>
              </w:rPr>
            </w:pPr>
          </w:p>
        </w:tc>
        <w:tc>
          <w:tcPr>
            <w:tcW w:w="767" w:type="pct"/>
          </w:tcPr>
          <w:p w14:paraId="127013A0"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Median</w:t>
            </w:r>
          </w:p>
        </w:tc>
        <w:tc>
          <w:tcPr>
            <w:tcW w:w="497" w:type="pct"/>
          </w:tcPr>
          <w:p w14:paraId="70AD9D71"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Mean</w:t>
            </w:r>
          </w:p>
        </w:tc>
        <w:tc>
          <w:tcPr>
            <w:tcW w:w="577" w:type="pct"/>
          </w:tcPr>
          <w:p w14:paraId="4F7DDA5B"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SD</w:t>
            </w:r>
          </w:p>
        </w:tc>
        <w:tc>
          <w:tcPr>
            <w:tcW w:w="630" w:type="pct"/>
          </w:tcPr>
          <w:p w14:paraId="2A2EBAE3"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 xml:space="preserve">Median </w:t>
            </w:r>
          </w:p>
        </w:tc>
        <w:tc>
          <w:tcPr>
            <w:tcW w:w="497" w:type="pct"/>
          </w:tcPr>
          <w:p w14:paraId="5DC46A88"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Mean</w:t>
            </w:r>
          </w:p>
        </w:tc>
        <w:tc>
          <w:tcPr>
            <w:tcW w:w="577" w:type="pct"/>
          </w:tcPr>
          <w:p w14:paraId="5337DBF7" w14:textId="77777777" w:rsidR="008A4AED" w:rsidRPr="00C74FB4" w:rsidRDefault="008A4AED" w:rsidP="00C74FB4">
            <w:pPr>
              <w:pStyle w:val="ListParagraph"/>
              <w:ind w:left="0"/>
              <w:jc w:val="both"/>
              <w:rPr>
                <w:rFonts w:ascii="Cambria" w:hAnsi="Cambria"/>
                <w:b/>
                <w:bCs/>
                <w:szCs w:val="24"/>
              </w:rPr>
            </w:pPr>
            <w:r w:rsidRPr="00C74FB4">
              <w:rPr>
                <w:rFonts w:ascii="Cambria" w:hAnsi="Cambria"/>
                <w:b/>
                <w:bCs/>
                <w:szCs w:val="24"/>
              </w:rPr>
              <w:t>SD</w:t>
            </w:r>
          </w:p>
        </w:tc>
        <w:tc>
          <w:tcPr>
            <w:tcW w:w="623" w:type="pct"/>
            <w:vMerge/>
            <w:vAlign w:val="center"/>
          </w:tcPr>
          <w:p w14:paraId="20FE768A" w14:textId="77777777" w:rsidR="008A4AED" w:rsidRPr="00C74FB4" w:rsidRDefault="008A4AED" w:rsidP="00C74FB4">
            <w:pPr>
              <w:pStyle w:val="ListParagraph"/>
              <w:ind w:left="0"/>
              <w:jc w:val="both"/>
              <w:rPr>
                <w:rFonts w:ascii="Cambria" w:hAnsi="Cambria"/>
                <w:szCs w:val="24"/>
              </w:rPr>
            </w:pPr>
          </w:p>
        </w:tc>
      </w:tr>
      <w:tr w:rsidR="00C74FB4" w:rsidRPr="00C74FB4" w14:paraId="1869A69D" w14:textId="77777777" w:rsidTr="007467A1">
        <w:tc>
          <w:tcPr>
            <w:tcW w:w="832" w:type="pct"/>
          </w:tcPr>
          <w:p w14:paraId="394298F7"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Self-efficacy</w:t>
            </w:r>
          </w:p>
        </w:tc>
        <w:tc>
          <w:tcPr>
            <w:tcW w:w="767" w:type="pct"/>
          </w:tcPr>
          <w:p w14:paraId="4AF3156B"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3,38</w:t>
            </w:r>
          </w:p>
        </w:tc>
        <w:tc>
          <w:tcPr>
            <w:tcW w:w="497" w:type="pct"/>
          </w:tcPr>
          <w:p w14:paraId="6A8993F8"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w:t>
            </w:r>
          </w:p>
        </w:tc>
        <w:tc>
          <w:tcPr>
            <w:tcW w:w="577" w:type="pct"/>
          </w:tcPr>
          <w:p w14:paraId="3AFE72BA"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±7,070</w:t>
            </w:r>
          </w:p>
        </w:tc>
        <w:tc>
          <w:tcPr>
            <w:tcW w:w="630" w:type="pct"/>
          </w:tcPr>
          <w:p w14:paraId="4E84170C"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1,98</w:t>
            </w:r>
          </w:p>
        </w:tc>
        <w:tc>
          <w:tcPr>
            <w:tcW w:w="497" w:type="pct"/>
          </w:tcPr>
          <w:p w14:paraId="3C74FA28"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w:t>
            </w:r>
          </w:p>
        </w:tc>
        <w:tc>
          <w:tcPr>
            <w:tcW w:w="577" w:type="pct"/>
          </w:tcPr>
          <w:p w14:paraId="6EAD9F5A"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±9,679</w:t>
            </w:r>
          </w:p>
        </w:tc>
        <w:tc>
          <w:tcPr>
            <w:tcW w:w="623" w:type="pct"/>
          </w:tcPr>
          <w:p w14:paraId="15C74333" w14:textId="77777777" w:rsidR="008A4AED" w:rsidRPr="00C74FB4" w:rsidRDefault="008A4AED" w:rsidP="00C74FB4">
            <w:pPr>
              <w:pStyle w:val="ListParagraph"/>
              <w:ind w:left="0"/>
              <w:jc w:val="both"/>
              <w:rPr>
                <w:rFonts w:ascii="Cambria" w:hAnsi="Cambria"/>
                <w:szCs w:val="24"/>
                <w:vertAlign w:val="superscript"/>
              </w:rPr>
            </w:pPr>
            <w:r w:rsidRPr="00C74FB4">
              <w:rPr>
                <w:rFonts w:ascii="Cambria" w:hAnsi="Cambria"/>
                <w:szCs w:val="24"/>
              </w:rPr>
              <w:t>0,450</w:t>
            </w:r>
            <w:r w:rsidRPr="00C74FB4">
              <w:rPr>
                <w:rFonts w:ascii="Cambria" w:hAnsi="Cambria"/>
                <w:szCs w:val="24"/>
                <w:vertAlign w:val="superscript"/>
              </w:rPr>
              <w:t>a</w:t>
            </w:r>
          </w:p>
        </w:tc>
      </w:tr>
      <w:tr w:rsidR="00C74FB4" w:rsidRPr="00C74FB4" w14:paraId="2842EAEB" w14:textId="77777777" w:rsidTr="007467A1">
        <w:tc>
          <w:tcPr>
            <w:tcW w:w="832" w:type="pct"/>
          </w:tcPr>
          <w:p w14:paraId="28299985"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Practice</w:t>
            </w:r>
          </w:p>
        </w:tc>
        <w:tc>
          <w:tcPr>
            <w:tcW w:w="767" w:type="pct"/>
          </w:tcPr>
          <w:p w14:paraId="5EF35DE7"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w:t>
            </w:r>
          </w:p>
        </w:tc>
        <w:tc>
          <w:tcPr>
            <w:tcW w:w="497" w:type="pct"/>
          </w:tcPr>
          <w:p w14:paraId="396657E9"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4,38</w:t>
            </w:r>
          </w:p>
        </w:tc>
        <w:tc>
          <w:tcPr>
            <w:tcW w:w="577" w:type="pct"/>
          </w:tcPr>
          <w:p w14:paraId="26475C30"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±5,994</w:t>
            </w:r>
          </w:p>
        </w:tc>
        <w:tc>
          <w:tcPr>
            <w:tcW w:w="630" w:type="pct"/>
          </w:tcPr>
          <w:p w14:paraId="1AA86F69" w14:textId="77777777" w:rsidR="008A4AED" w:rsidRPr="00C74FB4" w:rsidRDefault="008A4AED" w:rsidP="00C74FB4">
            <w:pPr>
              <w:pStyle w:val="ListParagraph"/>
              <w:ind w:left="0"/>
              <w:jc w:val="both"/>
              <w:rPr>
                <w:rFonts w:ascii="Cambria" w:hAnsi="Cambria"/>
                <w:szCs w:val="24"/>
              </w:rPr>
            </w:pPr>
            <w:r w:rsidRPr="00C74FB4">
              <w:rPr>
                <w:rFonts w:ascii="Cambria" w:hAnsi="Cambria"/>
                <w:szCs w:val="24"/>
              </w:rPr>
              <w:t>-</w:t>
            </w:r>
          </w:p>
        </w:tc>
        <w:tc>
          <w:tcPr>
            <w:tcW w:w="497" w:type="pct"/>
          </w:tcPr>
          <w:p w14:paraId="4AC6DE0B" w14:textId="77777777" w:rsidR="008A4AED" w:rsidRPr="00C74FB4" w:rsidRDefault="008A4AED" w:rsidP="00C74FB4">
            <w:pPr>
              <w:pStyle w:val="ListParagraph"/>
              <w:ind w:left="0"/>
              <w:jc w:val="both"/>
              <w:rPr>
                <w:rFonts w:ascii="Cambria" w:hAnsi="Cambria"/>
                <w:b/>
                <w:bCs/>
                <w:szCs w:val="24"/>
              </w:rPr>
            </w:pPr>
            <w:r w:rsidRPr="00C74FB4">
              <w:rPr>
                <w:rFonts w:ascii="Cambria" w:hAnsi="Cambria"/>
                <w:szCs w:val="24"/>
              </w:rPr>
              <w:t>1,55</w:t>
            </w:r>
          </w:p>
        </w:tc>
        <w:tc>
          <w:tcPr>
            <w:tcW w:w="577" w:type="pct"/>
          </w:tcPr>
          <w:p w14:paraId="4A41301A" w14:textId="77777777" w:rsidR="008A4AED" w:rsidRPr="00C74FB4" w:rsidRDefault="008A4AED" w:rsidP="00C74FB4">
            <w:pPr>
              <w:pStyle w:val="ListParagraph"/>
              <w:ind w:left="0"/>
              <w:jc w:val="both"/>
              <w:rPr>
                <w:rFonts w:ascii="Cambria" w:hAnsi="Cambria"/>
                <w:b/>
                <w:bCs/>
                <w:szCs w:val="24"/>
              </w:rPr>
            </w:pPr>
            <w:r w:rsidRPr="00C74FB4">
              <w:rPr>
                <w:rFonts w:ascii="Cambria" w:hAnsi="Cambria"/>
                <w:szCs w:val="24"/>
              </w:rPr>
              <w:t>±7,388</w:t>
            </w:r>
          </w:p>
        </w:tc>
        <w:tc>
          <w:tcPr>
            <w:tcW w:w="623" w:type="pct"/>
          </w:tcPr>
          <w:p w14:paraId="41DF22B2" w14:textId="77777777" w:rsidR="008A4AED" w:rsidRPr="00C74FB4" w:rsidRDefault="008A4AED" w:rsidP="00C74FB4">
            <w:pPr>
              <w:pStyle w:val="ListParagraph"/>
              <w:ind w:left="0"/>
              <w:jc w:val="both"/>
              <w:rPr>
                <w:rFonts w:ascii="Cambria" w:hAnsi="Cambria"/>
                <w:b/>
                <w:bCs/>
                <w:szCs w:val="24"/>
                <w:vertAlign w:val="superscript"/>
              </w:rPr>
            </w:pPr>
            <w:r w:rsidRPr="00C74FB4">
              <w:rPr>
                <w:rFonts w:ascii="Cambria" w:hAnsi="Cambria"/>
                <w:b/>
                <w:bCs/>
                <w:szCs w:val="24"/>
              </w:rPr>
              <w:t>0,032*</w:t>
            </w:r>
            <w:r w:rsidRPr="00C74FB4">
              <w:rPr>
                <w:rFonts w:ascii="Cambria" w:hAnsi="Cambria"/>
                <w:b/>
                <w:bCs/>
                <w:szCs w:val="24"/>
                <w:vertAlign w:val="superscript"/>
              </w:rPr>
              <w:t>b</w:t>
            </w:r>
          </w:p>
        </w:tc>
      </w:tr>
    </w:tbl>
    <w:bookmarkEnd w:id="3"/>
    <w:p w14:paraId="2A3B148F" w14:textId="77777777" w:rsidR="008A4AED" w:rsidRPr="00C74FB4" w:rsidRDefault="008A4AED" w:rsidP="00C74FB4">
      <w:pPr>
        <w:jc w:val="both"/>
        <w:rPr>
          <w:rFonts w:ascii="Cambria" w:hAnsi="Cambria" w:cs="Times New Roman"/>
          <w:sz w:val="20"/>
        </w:rPr>
      </w:pPr>
      <w:r w:rsidRPr="00C74FB4">
        <w:rPr>
          <w:rFonts w:ascii="Cambria" w:hAnsi="Cambria" w:cs="Times New Roman"/>
          <w:iCs/>
          <w:sz w:val="20"/>
        </w:rPr>
        <w:t xml:space="preserve">Note: a: Mann Whitney test was performed, b: Independent t-test was performed, </w:t>
      </w:r>
      <w:r w:rsidRPr="00C74FB4">
        <w:rPr>
          <w:rFonts w:ascii="Cambria" w:hAnsi="Cambria" w:cs="Times New Roman"/>
          <w:sz w:val="20"/>
          <w:vertAlign w:val="superscript"/>
        </w:rPr>
        <w:t>*</w:t>
      </w:r>
      <w:r w:rsidRPr="00C74FB4">
        <w:rPr>
          <w:rFonts w:ascii="Cambria" w:hAnsi="Cambria" w:cs="Times New Roman"/>
          <w:sz w:val="20"/>
        </w:rPr>
        <w:t xml:space="preserve">Significant at </w:t>
      </w:r>
      <w:r w:rsidRPr="00C74FB4">
        <w:rPr>
          <w:rFonts w:ascii="Cambria" w:hAnsi="Cambria" w:cs="Times New Roman"/>
          <w:i/>
          <w:sz w:val="20"/>
        </w:rPr>
        <w:t>p</w:t>
      </w:r>
      <w:r w:rsidRPr="00C74FB4">
        <w:rPr>
          <w:rFonts w:ascii="Cambria" w:hAnsi="Cambria" w:cs="Times New Roman"/>
          <w:sz w:val="20"/>
        </w:rPr>
        <w:t>&lt;0.05</w:t>
      </w:r>
    </w:p>
    <w:p w14:paraId="37908DF6" w14:textId="77777777" w:rsidR="008A4AED" w:rsidRPr="00C74FB4" w:rsidRDefault="008A4AED" w:rsidP="00C74FB4">
      <w:pPr>
        <w:jc w:val="both"/>
        <w:rPr>
          <w:rFonts w:ascii="Cambria" w:hAnsi="Cambria" w:cs="Times New Roman"/>
          <w:sz w:val="20"/>
        </w:rPr>
      </w:pPr>
    </w:p>
    <w:p w14:paraId="2A5C3F31" w14:textId="37345907" w:rsidR="004F57DA" w:rsidRPr="00C74FB4" w:rsidRDefault="003A6B92" w:rsidP="00C74FB4">
      <w:pPr>
        <w:jc w:val="both"/>
        <w:rPr>
          <w:rFonts w:ascii="Cambria" w:hAnsi="Cambria" w:cs="Times New Roman"/>
          <w:b/>
          <w:bCs/>
          <w:sz w:val="20"/>
          <w:lang w:val="id-ID"/>
        </w:rPr>
      </w:pPr>
      <w:r w:rsidRPr="00C74FB4">
        <w:rPr>
          <w:rFonts w:ascii="Cambria" w:hAnsi="Cambria" w:cs="Times New Roman"/>
          <w:b/>
          <w:sz w:val="20"/>
        </w:rPr>
        <w:t>DISCUSSION</w:t>
      </w:r>
    </w:p>
    <w:p w14:paraId="2FF0F8EB" w14:textId="3CF81E39" w:rsidR="004F57DA" w:rsidRPr="00C74FB4" w:rsidRDefault="004F57DA" w:rsidP="00C74FB4">
      <w:pPr>
        <w:ind w:firstLine="720"/>
        <w:jc w:val="both"/>
        <w:rPr>
          <w:rFonts w:ascii="Cambria" w:hAnsi="Cambria" w:cs="Times New Roman"/>
          <w:sz w:val="20"/>
        </w:rPr>
      </w:pPr>
      <w:r w:rsidRPr="00C74FB4">
        <w:rPr>
          <w:rFonts w:ascii="Cambria" w:hAnsi="Cambria" w:cs="Times New Roman"/>
          <w:sz w:val="20"/>
        </w:rPr>
        <w:t xml:space="preserve">This research incorporated two educational methods: leaflets for the control group and videos for the intervention group. Test outcomes indicated that videos yielded more pronounced and significant improvements in parenting efficacy and practice compared to leaflets. While leaflets induced some numerical change in means pre- and post-education, the difference lacked significance. Utilizing audiovisual or video media for education yields a significant value, allowing the hypothesis in this study to be tested and answered. According to Dale Cone's theory, individuals can retain 50-70% of information through visual, auditory, and hands-on engagement, while mere reading results in a mere 10% retention </w:t>
      </w:r>
      <w:sdt>
        <w:sdtPr>
          <w:rPr>
            <w:rFonts w:ascii="Cambria" w:hAnsi="Cambria" w:cs="Times New Roman"/>
            <w:sz w:val="20"/>
          </w:rPr>
          <w:tag w:val="MENDELEY_CITATION_v3_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"/>
          <w:id w:val="-1356960214"/>
          <w:placeholder>
            <w:docPart w:val="270921F3DAE37B46B9CF3C80D8B214DB"/>
          </w:placeholder>
        </w:sdtPr>
        <w:sdtEndPr/>
        <w:sdtContent>
          <w:r w:rsidR="00F84A4C" w:rsidRPr="00C74FB4">
            <w:rPr>
              <w:rFonts w:ascii="Cambria" w:hAnsi="Cambria" w:cs="Times New Roman"/>
              <w:sz w:val="20"/>
            </w:rPr>
            <w:t>(22)</w:t>
          </w:r>
        </w:sdtContent>
      </w:sdt>
      <w:r w:rsidRPr="00C74FB4">
        <w:rPr>
          <w:rFonts w:ascii="Cambria" w:hAnsi="Cambria" w:cs="Times New Roman"/>
          <w:sz w:val="20"/>
        </w:rPr>
        <w:t>. This theory also implies that video, involving multiple senses, conveys more information compared to leaflets.</w:t>
      </w:r>
    </w:p>
    <w:p w14:paraId="4A8A191A" w14:textId="6C41C916" w:rsidR="004F57DA" w:rsidRPr="00C74FB4" w:rsidRDefault="004F57DA" w:rsidP="00C74FB4">
      <w:pPr>
        <w:ind w:firstLine="720"/>
        <w:jc w:val="both"/>
        <w:rPr>
          <w:rFonts w:ascii="Cambria" w:hAnsi="Cambria" w:cs="Times New Roman"/>
          <w:sz w:val="20"/>
        </w:rPr>
      </w:pPr>
      <w:r w:rsidRPr="00C74FB4">
        <w:rPr>
          <w:rFonts w:ascii="Cambria" w:hAnsi="Cambria" w:cs="Times New Roman"/>
          <w:sz w:val="20"/>
        </w:rPr>
        <w:t xml:space="preserve">The intervention group, educated through videos, exhibited significance both before and after education. Previous research </w:t>
      </w:r>
      <w:sdt>
        <w:sdtPr>
          <w:rPr>
            <w:rFonts w:ascii="Cambria" w:hAnsi="Cambria" w:cs="Times New Roman"/>
            <w:sz w:val="20"/>
          </w:rPr>
          <w:tag w:val="MENDELEY_CITATION_v3_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"/>
          <w:id w:val="-1250342058"/>
          <w:placeholder>
            <w:docPart w:val="270921F3DAE37B46B9CF3C80D8B214DB"/>
          </w:placeholder>
        </w:sdtPr>
        <w:sdtEndPr/>
        <w:sdtContent>
          <w:r w:rsidR="00F84A4C" w:rsidRPr="00C74FB4">
            <w:rPr>
              <w:rFonts w:ascii="Cambria" w:hAnsi="Cambria" w:cs="Times New Roman"/>
              <w:sz w:val="20"/>
            </w:rPr>
            <w:t>(23)</w:t>
          </w:r>
        </w:sdtContent>
      </w:sdt>
      <w:r w:rsidRPr="00C74FB4">
        <w:rPr>
          <w:rFonts w:ascii="Cambria" w:hAnsi="Cambria" w:cs="Times New Roman"/>
          <w:sz w:val="20"/>
        </w:rPr>
        <w:t xml:space="preserve"> highlighted the efficacy of audiovisual education over posters or leaflets. Regarding self-efficacy education, the intervention group's use of videos outperformed the control group using only leaflets. Previous study </w:t>
      </w:r>
      <w:sdt>
        <w:sdtPr>
          <w:rPr>
            <w:rFonts w:ascii="Cambria" w:hAnsi="Cambria" w:cs="Times New Roman"/>
            <w:sz w:val="20"/>
          </w:rPr>
          <w:tag w:val="MENDELEY_CITATION_v3_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"/>
          <w:id w:val="-1570568208"/>
          <w:placeholder>
            <w:docPart w:val="270921F3DAE37B46B9CF3C80D8B214DB"/>
          </w:placeholder>
        </w:sdtPr>
        <w:sdtEndPr/>
        <w:sdtContent>
          <w:r w:rsidR="00F84A4C" w:rsidRPr="00C74FB4">
            <w:rPr>
              <w:rFonts w:ascii="Cambria" w:hAnsi="Cambria" w:cs="Times New Roman"/>
              <w:sz w:val="20"/>
            </w:rPr>
            <w:t>(9)</w:t>
          </w:r>
        </w:sdtContent>
      </w:sdt>
      <w:r w:rsidRPr="00C74FB4">
        <w:rPr>
          <w:rFonts w:ascii="Cambria" w:hAnsi="Cambria" w:cs="Times New Roman"/>
          <w:sz w:val="20"/>
        </w:rPr>
        <w:t xml:space="preserve"> demonstrated that a video-based educational model effectively boosted certain parents' self-efficacy related to physical activity and children's nutrition. Another study </w:t>
      </w:r>
      <w:sdt>
        <w:sdtPr>
          <w:rPr>
            <w:rFonts w:ascii="Cambria" w:hAnsi="Cambria" w:cs="Times New Roman"/>
            <w:sz w:val="20"/>
          </w:rPr>
          <w:tag w:val="MENDELEY_CITATION_v3_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"/>
          <w:id w:val="419845786"/>
          <w:placeholder>
            <w:docPart w:val="270921F3DAE37B46B9CF3C80D8B214DB"/>
          </w:placeholder>
        </w:sdtPr>
        <w:sdtEndPr/>
        <w:sdtContent>
          <w:r w:rsidR="00F84A4C" w:rsidRPr="00C74FB4">
            <w:rPr>
              <w:rFonts w:ascii="Cambria" w:hAnsi="Cambria" w:cs="Times New Roman"/>
              <w:sz w:val="20"/>
            </w:rPr>
            <w:t>(24)</w:t>
          </w:r>
        </w:sdtContent>
      </w:sdt>
      <w:r w:rsidRPr="00C74FB4">
        <w:rPr>
          <w:rFonts w:ascii="Cambria" w:hAnsi="Cambria" w:cs="Times New Roman"/>
          <w:sz w:val="20"/>
        </w:rPr>
        <w:t xml:space="preserve"> supported this finding, suggesting that educating mothers through videos is more effective than leaflets or flipcharts in enhancing maternal self-efficacy in child care.</w:t>
      </w:r>
    </w:p>
    <w:p w14:paraId="2EF1CA18" w14:textId="4846AA29" w:rsidR="004F57DA" w:rsidRPr="00C74FB4" w:rsidRDefault="004F57DA" w:rsidP="00C74FB4">
      <w:pPr>
        <w:ind w:firstLine="720"/>
        <w:jc w:val="both"/>
        <w:rPr>
          <w:rFonts w:ascii="Cambria" w:hAnsi="Cambria" w:cs="Times New Roman"/>
          <w:sz w:val="20"/>
        </w:rPr>
      </w:pPr>
      <w:r w:rsidRPr="00C74FB4">
        <w:rPr>
          <w:rFonts w:ascii="Cambria" w:hAnsi="Cambria" w:cs="Times New Roman"/>
          <w:sz w:val="20"/>
        </w:rPr>
        <w:lastRenderedPageBreak/>
        <w:t xml:space="preserve">The intervention group demonstrated more notable disparities in parenting practices than the control group. This is substantiated by previous study </w:t>
      </w:r>
      <w:sdt>
        <w:sdtPr>
          <w:rPr>
            <w:rFonts w:ascii="Cambria" w:hAnsi="Cambria" w:cs="Times New Roman"/>
            <w:sz w:val="20"/>
          </w:rPr>
          <w:tag w:val="MENDELEY_CITATION_v3_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"/>
          <w:id w:val="985434680"/>
          <w:placeholder>
            <w:docPart w:val="270921F3DAE37B46B9CF3C80D8B214DB"/>
          </w:placeholder>
        </w:sdtPr>
        <w:sdtEndPr/>
        <w:sdtContent>
          <w:r w:rsidR="00F84A4C" w:rsidRPr="00C74FB4">
            <w:rPr>
              <w:rFonts w:ascii="Cambria" w:hAnsi="Cambria" w:cs="Times New Roman"/>
              <w:sz w:val="20"/>
            </w:rPr>
            <w:t>(9)</w:t>
          </w:r>
        </w:sdtContent>
      </w:sdt>
      <w:r w:rsidRPr="00C74FB4">
        <w:rPr>
          <w:rFonts w:ascii="Cambria" w:hAnsi="Cambria" w:cs="Times New Roman"/>
          <w:sz w:val="20"/>
        </w:rPr>
        <w:t xml:space="preserve">, which revealed significant differences in maternal parenting practices, particularly in physical activity and child diet, through video education. In this study, prior to video treatment, maternal parenting practices were relatively low; however, after receiving film-based education, there was a noteworthy improvement in average parenting practices. Another previous research </w:t>
      </w:r>
      <w:sdt>
        <w:sdtPr>
          <w:rPr>
            <w:rFonts w:ascii="Cambria" w:hAnsi="Cambria" w:cs="Times New Roman"/>
            <w:sz w:val="20"/>
          </w:rPr>
          <w:tag w:val="MENDELEY_CITATION_v3_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"/>
          <w:id w:val="-1934199975"/>
          <w:placeholder>
            <w:docPart w:val="270921F3DAE37B46B9CF3C80D8B214DB"/>
          </w:placeholder>
        </w:sdtPr>
        <w:sdtEndPr/>
        <w:sdtContent>
          <w:r w:rsidR="00F84A4C" w:rsidRPr="00C74FB4">
            <w:rPr>
              <w:rFonts w:ascii="Cambria" w:eastAsia="Times New Roman" w:hAnsi="Cambria" w:cs="Times New Roman"/>
              <w:sz w:val="20"/>
            </w:rPr>
            <w:t>(25)</w:t>
          </w:r>
        </w:sdtContent>
      </w:sdt>
      <w:r w:rsidRPr="00C74FB4">
        <w:rPr>
          <w:rFonts w:ascii="Cambria" w:hAnsi="Cambria" w:cs="Times New Roman"/>
          <w:sz w:val="20"/>
        </w:rPr>
        <w:t xml:space="preserve"> further supported this notion, showing a significant difference between using flipcharts and videos in improving care practices for mothers with sick children. The effectiveness of video interventions should also consider video duration. In this study, videos were 3-6 minutes long. Previous research </w:t>
      </w:r>
      <w:sdt>
        <w:sdtPr>
          <w:rPr>
            <w:rFonts w:ascii="Cambria" w:hAnsi="Cambria" w:cs="Times New Roman"/>
            <w:sz w:val="20"/>
          </w:rPr>
          <w:tag w:val="MENDELEY_CITATION_v3_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"/>
          <w:id w:val="-915850686"/>
          <w:placeholder>
            <w:docPart w:val="270921F3DAE37B46B9CF3C80D8B214DB"/>
          </w:placeholder>
        </w:sdtPr>
        <w:sdtEndPr/>
        <w:sdtContent>
          <w:r w:rsidR="00F84A4C" w:rsidRPr="00C74FB4">
            <w:rPr>
              <w:rFonts w:ascii="Cambria" w:hAnsi="Cambria" w:cs="Times New Roman"/>
              <w:sz w:val="20"/>
            </w:rPr>
            <w:t>(26)</w:t>
          </w:r>
        </w:sdtContent>
      </w:sdt>
      <w:r w:rsidRPr="00C74FB4">
        <w:rPr>
          <w:rFonts w:ascii="Cambria" w:hAnsi="Cambria" w:cs="Times New Roman"/>
          <w:sz w:val="20"/>
        </w:rPr>
        <w:t xml:space="preserve"> indicates that video attention spans can be maintained within a range of 3 to 12 minutes, with short videos of 3-10 minutes enhancing engagement, satisfaction, and cognitive ability compared to longer videos </w:t>
      </w:r>
      <w:sdt>
        <w:sdtPr>
          <w:rPr>
            <w:rFonts w:ascii="Cambria" w:hAnsi="Cambria" w:cs="Times New Roman"/>
            <w:sz w:val="20"/>
          </w:rPr>
          <w:tag w:val="MENDELEY_CITATION_v3_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"/>
          <w:id w:val="699747802"/>
          <w:placeholder>
            <w:docPart w:val="270921F3DAE37B46B9CF3C80D8B214DB"/>
          </w:placeholder>
        </w:sdtPr>
        <w:sdtEndPr/>
        <w:sdtContent>
          <w:r w:rsidR="00F84A4C" w:rsidRPr="00C74FB4">
            <w:rPr>
              <w:rFonts w:ascii="Cambria" w:eastAsia="Times New Roman" w:hAnsi="Cambria" w:cs="Times New Roman"/>
              <w:sz w:val="20"/>
            </w:rPr>
            <w:t>(27)</w:t>
          </w:r>
        </w:sdtContent>
      </w:sdt>
      <w:r w:rsidRPr="00C74FB4">
        <w:rPr>
          <w:rFonts w:ascii="Cambria" w:hAnsi="Cambria" w:cs="Times New Roman"/>
          <w:sz w:val="20"/>
        </w:rPr>
        <w:t xml:space="preserve">. Video design elements, including visuals and innovation, also influence viewer interest. </w:t>
      </w:r>
    </w:p>
    <w:p w14:paraId="0CE2D7C8" w14:textId="2FD7EF8E" w:rsidR="004F57DA" w:rsidRPr="00C74FB4" w:rsidRDefault="004F57DA" w:rsidP="00C74FB4">
      <w:pPr>
        <w:ind w:firstLine="720"/>
        <w:jc w:val="both"/>
        <w:rPr>
          <w:rFonts w:ascii="Cambria" w:hAnsi="Cambria" w:cs="Times New Roman"/>
          <w:sz w:val="20"/>
        </w:rPr>
      </w:pPr>
      <w:r w:rsidRPr="00C74FB4">
        <w:rPr>
          <w:rFonts w:ascii="Cambria" w:hAnsi="Cambria" w:cs="Times New Roman"/>
          <w:sz w:val="20"/>
        </w:rPr>
        <w:t xml:space="preserve">Offering education through interactive engagement to aid learners in independently assimilating educational content while under supervision constitutes a form of modular learning. Modular learning entails an autonomous educational process focused on specific subject matter, employing systematically structured instructional materials </w:t>
      </w:r>
      <w:sdt>
        <w:sdtPr>
          <w:rPr>
            <w:rFonts w:ascii="Cambria" w:hAnsi="Cambria" w:cs="Times New Roman"/>
            <w:sz w:val="20"/>
          </w:rPr>
          <w:tag w:val="MENDELEY_CITATION_v3_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"/>
          <w:id w:val="1668202001"/>
          <w:placeholder>
            <w:docPart w:val="270921F3DAE37B46B9CF3C80D8B214DB"/>
          </w:placeholder>
        </w:sdtPr>
        <w:sdtEndPr/>
        <w:sdtContent>
          <w:r w:rsidR="00F84A4C" w:rsidRPr="00C74FB4">
            <w:rPr>
              <w:rFonts w:ascii="Cambria" w:hAnsi="Cambria" w:cs="Times New Roman"/>
              <w:sz w:val="20"/>
            </w:rPr>
            <w:t>(28)</w:t>
          </w:r>
        </w:sdtContent>
      </w:sdt>
      <w:r w:rsidRPr="00C74FB4">
        <w:rPr>
          <w:rFonts w:ascii="Cambria" w:hAnsi="Cambria" w:cs="Times New Roman"/>
          <w:sz w:val="20"/>
        </w:rPr>
        <w:t xml:space="preserve">. According to Sadiq in 2014 </w:t>
      </w:r>
      <w:sdt>
        <w:sdtPr>
          <w:rPr>
            <w:rFonts w:ascii="Cambria" w:hAnsi="Cambria" w:cs="Times New Roman"/>
            <w:sz w:val="20"/>
          </w:rPr>
          <w:tag w:val="MENDELEY_CITATION_v3_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"/>
          <w:id w:val="1803119560"/>
          <w:placeholder>
            <w:docPart w:val="270921F3DAE37B46B9CF3C80D8B214DB"/>
          </w:placeholder>
        </w:sdtPr>
        <w:sdtEndPr/>
        <w:sdtContent>
          <w:r w:rsidR="00F84A4C" w:rsidRPr="00C74FB4">
            <w:rPr>
              <w:rFonts w:ascii="Cambria" w:eastAsia="Times New Roman" w:hAnsi="Cambria" w:cs="Times New Roman"/>
              <w:sz w:val="20"/>
            </w:rPr>
            <w:t>(29)</w:t>
          </w:r>
        </w:sdtContent>
      </w:sdt>
      <w:r w:rsidRPr="00C74FB4">
        <w:rPr>
          <w:rFonts w:ascii="Cambria" w:hAnsi="Cambria" w:cs="Times New Roman"/>
          <w:sz w:val="20"/>
        </w:rPr>
        <w:t xml:space="preserve">, the modular learning approach surpasses traditional methods due to its promotion of active learning, enhancing learners' engagement with educational content and ensuring effective message delivery. Education dissemination involves various strategies, including the door-to-door approach employed in this study. This research adopted a door-to-door methodology instead of group collection due to evolving field conditions. This decision aligns with previous research </w:t>
      </w:r>
      <w:sdt>
        <w:sdtPr>
          <w:rPr>
            <w:rFonts w:ascii="Cambria" w:hAnsi="Cambria" w:cs="Times New Roman"/>
            <w:sz w:val="20"/>
          </w:rPr>
          <w:tag w:val="MENDELEY_CITATION_v3_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"/>
          <w:id w:val="1432935809"/>
          <w:placeholder>
            <w:docPart w:val="270921F3DAE37B46B9CF3C80D8B214DB"/>
          </w:placeholder>
        </w:sdtPr>
        <w:sdtEndPr/>
        <w:sdtContent>
          <w:r w:rsidR="00F84A4C" w:rsidRPr="00C74FB4">
            <w:rPr>
              <w:rFonts w:ascii="Cambria" w:hAnsi="Cambria" w:cs="Times New Roman"/>
              <w:sz w:val="20"/>
            </w:rPr>
            <w:t>(30)</w:t>
          </w:r>
        </w:sdtContent>
      </w:sdt>
      <w:r w:rsidRPr="00C74FB4">
        <w:rPr>
          <w:rFonts w:ascii="Cambria" w:hAnsi="Cambria" w:cs="Times New Roman"/>
          <w:sz w:val="20"/>
        </w:rPr>
        <w:t>, highlighting the advantages of the door-to-door approach, including enhanced data quality, streamlined data collection processes, data security, and effective communication of subsequent phases. This approach is also conducive to community-based data collection.</w:t>
      </w:r>
    </w:p>
    <w:p w14:paraId="757CDE0F" w14:textId="43AC41A4" w:rsidR="004F57DA" w:rsidRPr="00C74FB4" w:rsidRDefault="004F57DA" w:rsidP="00C74FB4">
      <w:pPr>
        <w:ind w:firstLine="720"/>
        <w:jc w:val="both"/>
        <w:rPr>
          <w:rFonts w:ascii="Cambria" w:hAnsi="Cambria" w:cs="Times New Roman"/>
          <w:sz w:val="20"/>
        </w:rPr>
      </w:pPr>
      <w:r w:rsidRPr="00C74FB4">
        <w:rPr>
          <w:rFonts w:ascii="Cambria" w:hAnsi="Cambria" w:cs="Times New Roman"/>
          <w:sz w:val="20"/>
        </w:rPr>
        <w:t xml:space="preserve">The utilization of the door-to-door data collection approach, as highlighted by Choudhury et al. in 2022 </w:t>
      </w:r>
      <w:sdt>
        <w:sdtPr>
          <w:rPr>
            <w:rFonts w:ascii="Cambria" w:hAnsi="Cambria" w:cs="Times New Roman"/>
            <w:sz w:val="20"/>
          </w:rPr>
          <w:tag w:val="MENDELEY_CITATION_v3_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"/>
          <w:id w:val="96761997"/>
          <w:placeholder>
            <w:docPart w:val="270921F3DAE37B46B9CF3C80D8B214DB"/>
          </w:placeholder>
        </w:sdtPr>
        <w:sdtEndPr/>
        <w:sdtContent>
          <w:r w:rsidR="00F84A4C" w:rsidRPr="00C74FB4">
            <w:rPr>
              <w:rFonts w:ascii="Cambria" w:hAnsi="Cambria" w:cs="Times New Roman"/>
              <w:sz w:val="20"/>
            </w:rPr>
            <w:t>(31)</w:t>
          </w:r>
        </w:sdtContent>
      </w:sdt>
      <w:r w:rsidRPr="00C74FB4">
        <w:rPr>
          <w:rFonts w:ascii="Cambria" w:hAnsi="Cambria" w:cs="Times New Roman"/>
          <w:sz w:val="20"/>
        </w:rPr>
        <w:t xml:space="preserve">, offers advantages such as regular program monitoring, community applicability, ease of error tracking, and consistent evaluation. Hence, door-to-door proves advantageous and supportive within this study. Nevertheless, this method comes with inherent limitations, including increased time and costs compared to alternative techniques, like group-based data collection </w:t>
      </w:r>
      <w:sdt>
        <w:sdtPr>
          <w:rPr>
            <w:rFonts w:ascii="Cambria" w:hAnsi="Cambria" w:cs="Times New Roman"/>
            <w:sz w:val="20"/>
          </w:rPr>
          <w:tag w:val="MENDELEY_CITATION_v3_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"/>
          <w:id w:val="-1916385145"/>
          <w:placeholder>
            <w:docPart w:val="270921F3DAE37B46B9CF3C80D8B214DB"/>
          </w:placeholder>
        </w:sdtPr>
        <w:sdtEndPr/>
        <w:sdtContent>
          <w:r w:rsidR="00F84A4C" w:rsidRPr="00C74FB4">
            <w:rPr>
              <w:rFonts w:ascii="Cambria" w:hAnsi="Cambria" w:cs="Times New Roman"/>
              <w:sz w:val="20"/>
            </w:rPr>
            <w:t>(32)</w:t>
          </w:r>
        </w:sdtContent>
      </w:sdt>
      <w:r w:rsidRPr="00C74FB4">
        <w:rPr>
          <w:rFonts w:ascii="Cambria" w:hAnsi="Cambria" w:cs="Times New Roman"/>
          <w:sz w:val="20"/>
        </w:rPr>
        <w:t xml:space="preserve">. Similar circumstances arose in this study, preventing simultaneous data collection within or between groups. The success of data collection can also be evaluated based on treatment timing for the research group. In this study, the intervention spanned 2 weeks, encompassing the provision of educational materials and post-test data collection subsequent to leaflet and video distribution. This timeframe aligns with established research, where a 2-8 week intervention duration effectively influences attitudes and </w:t>
      </w:r>
      <w:proofErr w:type="spellStart"/>
      <w:r w:rsidRPr="00C74FB4">
        <w:rPr>
          <w:rFonts w:ascii="Cambria" w:hAnsi="Cambria" w:cs="Times New Roman"/>
          <w:sz w:val="20"/>
        </w:rPr>
        <w:t>behaviors</w:t>
      </w:r>
      <w:proofErr w:type="spellEnd"/>
      <w:r w:rsidRPr="00C74FB4">
        <w:rPr>
          <w:rFonts w:ascii="Cambria" w:hAnsi="Cambria" w:cs="Times New Roman"/>
          <w:sz w:val="20"/>
        </w:rPr>
        <w:t xml:space="preserve"> </w:t>
      </w:r>
      <w:sdt>
        <w:sdtPr>
          <w:rPr>
            <w:rFonts w:ascii="Cambria" w:hAnsi="Cambria" w:cs="Times New Roman"/>
            <w:sz w:val="20"/>
          </w:rPr>
          <w:tag w:val="MENDELEY_CITATION_v3_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"/>
          <w:id w:val="-1164161067"/>
          <w:placeholder>
            <w:docPart w:val="270921F3DAE37B46B9CF3C80D8B214DB"/>
          </w:placeholder>
        </w:sdtPr>
        <w:sdtEndPr/>
        <w:sdtContent>
          <w:r w:rsidR="00F84A4C" w:rsidRPr="00C74FB4">
            <w:rPr>
              <w:rFonts w:ascii="Cambria" w:hAnsi="Cambria" w:cs="Times New Roman"/>
              <w:sz w:val="20"/>
            </w:rPr>
            <w:t>(9)</w:t>
          </w:r>
        </w:sdtContent>
      </w:sdt>
      <w:r w:rsidRPr="00C74FB4">
        <w:rPr>
          <w:rFonts w:ascii="Cambria" w:hAnsi="Cambria" w:cs="Times New Roman"/>
          <w:sz w:val="20"/>
        </w:rPr>
        <w:t xml:space="preserve">. This study's approach was informed by similar studies that have demonstrated the efficacy of a 2-week interval for video-based education in enhancing self-efficacy and parenting practices </w:t>
      </w:r>
      <w:sdt>
        <w:sdtPr>
          <w:rPr>
            <w:rFonts w:ascii="Cambria" w:hAnsi="Cambria" w:cs="Times New Roman"/>
            <w:sz w:val="20"/>
          </w:rPr>
          <w:tag w:val="MENDELEY_CITATION_v3_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"/>
          <w:id w:val="-1147437093"/>
          <w:placeholder>
            <w:docPart w:val="79AF4E9907AFEC4A8281B45D9012C5F2"/>
          </w:placeholder>
        </w:sdtPr>
        <w:sdtEndPr/>
        <w:sdtContent>
          <w:r w:rsidR="00F84A4C" w:rsidRPr="00C74FB4">
            <w:rPr>
              <w:rFonts w:ascii="Cambria" w:hAnsi="Cambria" w:cs="Times New Roman"/>
              <w:sz w:val="20"/>
            </w:rPr>
            <w:t>(9)</w:t>
          </w:r>
        </w:sdtContent>
      </w:sdt>
      <w:r w:rsidRPr="00C74FB4">
        <w:rPr>
          <w:rFonts w:ascii="Cambria" w:hAnsi="Cambria" w:cs="Times New Roman"/>
          <w:sz w:val="20"/>
        </w:rPr>
        <w:t xml:space="preserve">. Personal growth in terms of self-efficacy and </w:t>
      </w:r>
      <w:proofErr w:type="spellStart"/>
      <w:r w:rsidRPr="00C74FB4">
        <w:rPr>
          <w:rFonts w:ascii="Cambria" w:hAnsi="Cambria" w:cs="Times New Roman"/>
          <w:sz w:val="20"/>
        </w:rPr>
        <w:t>behavior</w:t>
      </w:r>
      <w:proofErr w:type="spellEnd"/>
      <w:r w:rsidRPr="00C74FB4">
        <w:rPr>
          <w:rFonts w:ascii="Cambria" w:hAnsi="Cambria" w:cs="Times New Roman"/>
          <w:sz w:val="20"/>
        </w:rPr>
        <w:t xml:space="preserve"> improvement generally necessitates a minimum of 4 weeks, but even a week of consistent follow-up can yield positive results </w:t>
      </w:r>
      <w:sdt>
        <w:sdtPr>
          <w:rPr>
            <w:rFonts w:ascii="Cambria" w:hAnsi="Cambria" w:cs="Times New Roman"/>
            <w:sz w:val="20"/>
          </w:rPr>
          <w:tag w:val="MENDELEY_CITATION_v3_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"/>
          <w:id w:val="692352903"/>
          <w:placeholder>
            <w:docPart w:val="270921F3DAE37B46B9CF3C80D8B214DB"/>
          </w:placeholder>
        </w:sdtPr>
        <w:sdtEndPr/>
        <w:sdtContent>
          <w:r w:rsidR="00F84A4C" w:rsidRPr="00C74FB4">
            <w:rPr>
              <w:rFonts w:ascii="Cambria" w:hAnsi="Cambria" w:cs="Times New Roman"/>
              <w:sz w:val="20"/>
            </w:rPr>
            <w:t>(21)</w:t>
          </w:r>
        </w:sdtContent>
      </w:sdt>
      <w:r w:rsidRPr="00C74FB4">
        <w:rPr>
          <w:rFonts w:ascii="Cambria" w:hAnsi="Cambria" w:cs="Times New Roman"/>
          <w:sz w:val="20"/>
        </w:rPr>
        <w:t>.</w:t>
      </w:r>
    </w:p>
    <w:p w14:paraId="033AF6F2" w14:textId="77777777" w:rsidR="006E153E" w:rsidRPr="00C74FB4" w:rsidRDefault="006E153E" w:rsidP="00C74FB4">
      <w:pPr>
        <w:jc w:val="both"/>
        <w:rPr>
          <w:rFonts w:ascii="Cambria" w:hAnsi="Cambria" w:cs="Times New Roman"/>
          <w:sz w:val="20"/>
        </w:rPr>
      </w:pPr>
    </w:p>
    <w:p w14:paraId="67B798AB" w14:textId="770C37E0" w:rsidR="006E153E" w:rsidRPr="00C74FB4" w:rsidRDefault="006E153E" w:rsidP="00C74FB4">
      <w:pPr>
        <w:jc w:val="both"/>
        <w:rPr>
          <w:rFonts w:ascii="Cambria" w:hAnsi="Cambria" w:cs="Times New Roman"/>
          <w:b/>
          <w:bCs/>
          <w:sz w:val="20"/>
        </w:rPr>
      </w:pPr>
      <w:r w:rsidRPr="00C74FB4">
        <w:rPr>
          <w:rFonts w:ascii="Cambria" w:hAnsi="Cambria" w:cs="Times New Roman"/>
          <w:b/>
          <w:bCs/>
          <w:sz w:val="20"/>
        </w:rPr>
        <w:t>Study Limitations</w:t>
      </w:r>
    </w:p>
    <w:p w14:paraId="4059931D" w14:textId="297CCC98" w:rsidR="004F57DA" w:rsidRPr="00C74FB4" w:rsidRDefault="008D2205" w:rsidP="00C74FB4">
      <w:pPr>
        <w:ind w:firstLine="720"/>
        <w:jc w:val="both"/>
        <w:rPr>
          <w:rFonts w:ascii="Cambria" w:hAnsi="Cambria" w:cs="Times New Roman"/>
          <w:sz w:val="20"/>
        </w:rPr>
      </w:pPr>
      <w:r w:rsidRPr="00C74FB4">
        <w:rPr>
          <w:rFonts w:ascii="Cambria" w:hAnsi="Cambria" w:cs="Times New Roman"/>
          <w:sz w:val="20"/>
        </w:rPr>
        <w:t xml:space="preserve">This investigation exhibited several methodological constraints warranting critical appraisal. The circumscribed sample size (intervention: n=39; control: n=49) limits generalizability beyond the </w:t>
      </w:r>
      <w:proofErr w:type="spellStart"/>
      <w:r w:rsidRPr="00C74FB4">
        <w:rPr>
          <w:rFonts w:ascii="Cambria" w:hAnsi="Cambria" w:cs="Times New Roman"/>
          <w:sz w:val="20"/>
        </w:rPr>
        <w:t>Kapanewon</w:t>
      </w:r>
      <w:proofErr w:type="spellEnd"/>
      <w:r w:rsidRPr="00C74FB4">
        <w:rPr>
          <w:rFonts w:ascii="Cambria" w:hAnsi="Cambria" w:cs="Times New Roman"/>
          <w:sz w:val="20"/>
        </w:rPr>
        <w:t xml:space="preserve"> Depok region, despite adequate statistical power (β=0.80) for detecting moderate effect sizes. The non-randomized quasi-experimental design introduces potential selection bias, compromising internal validity despite statistical confirmation of between-group equivalence on measured covariates (p&gt;0.05). Self-reported outcome measures, while demonstrating acceptable reliability coefficients (α=0.857-0.965), remain susceptible to social desirability effects, recall distortion, and demand characteristics in the absence of objective observational protocols or triangulated measurement approaches. The abbreviated intervention timeframe (two weeks) with singular post-intervention assessment precludes evaluation of effect sustainability, </w:t>
      </w:r>
      <w:proofErr w:type="spellStart"/>
      <w:r w:rsidRPr="00C74FB4">
        <w:rPr>
          <w:rFonts w:ascii="Cambria" w:hAnsi="Cambria" w:cs="Times New Roman"/>
          <w:sz w:val="20"/>
        </w:rPr>
        <w:t>behavioral</w:t>
      </w:r>
      <w:proofErr w:type="spellEnd"/>
      <w:r w:rsidRPr="00C74FB4">
        <w:rPr>
          <w:rFonts w:ascii="Cambria" w:hAnsi="Cambria" w:cs="Times New Roman"/>
          <w:sz w:val="20"/>
        </w:rPr>
        <w:t xml:space="preserve"> consolidation mechanisms, and potential effect attenuation trajectories. Furthermore, the multifactorial determinants of parental self-efficacy and nurturing care practices across ecological systems (individual, interpersonal, structural, and cultural domains) introduce potential confounding variables that cannot be comprehensively controlled within the current methodological framework, despite implementation of statistical adjustment procedures. These limitations necessitate cautious interpretation while acknowledging the consistent pattern of significant </w:t>
      </w:r>
      <w:r w:rsidRPr="00C74FB4">
        <w:rPr>
          <w:rFonts w:ascii="Cambria" w:hAnsi="Cambria" w:cs="Times New Roman"/>
          <w:sz w:val="20"/>
        </w:rPr>
        <w:lastRenderedPageBreak/>
        <w:t>differential improvements observed in the intervention condition (self-efficacy: p=0.034; parenting practices: p=0.000) compared to non-significant changes in the control condition, providing preliminary evidence supporting video-based educational interventions while establishing methodological parameters for future investigations employing enhanced research protocols.</w:t>
      </w:r>
    </w:p>
    <w:p w14:paraId="657B51D1" w14:textId="77777777" w:rsidR="008D2205" w:rsidRPr="00C74FB4" w:rsidRDefault="008D2205" w:rsidP="00C74FB4">
      <w:pPr>
        <w:jc w:val="both"/>
        <w:rPr>
          <w:rFonts w:ascii="Cambria" w:hAnsi="Cambria" w:cs="Times New Roman"/>
          <w:sz w:val="20"/>
          <w:lang w:val="id-ID"/>
        </w:rPr>
      </w:pPr>
    </w:p>
    <w:p w14:paraId="476D8D50" w14:textId="77777777" w:rsidR="004F57DA" w:rsidRPr="00C74FB4" w:rsidRDefault="004F57DA" w:rsidP="00C74FB4">
      <w:pPr>
        <w:tabs>
          <w:tab w:val="left" w:pos="426"/>
        </w:tabs>
        <w:jc w:val="both"/>
        <w:rPr>
          <w:rFonts w:ascii="Cambria" w:hAnsi="Cambria" w:cs="Times New Roman"/>
          <w:b/>
          <w:bCs/>
          <w:sz w:val="20"/>
          <w:lang w:val="id-ID"/>
        </w:rPr>
      </w:pPr>
      <w:r w:rsidRPr="00C74FB4">
        <w:rPr>
          <w:rFonts w:ascii="Cambria" w:hAnsi="Cambria" w:cs="Times New Roman"/>
          <w:b/>
          <w:bCs/>
          <w:sz w:val="20"/>
          <w:lang w:val="id-ID"/>
        </w:rPr>
        <w:t>CONCLUSION</w:t>
      </w:r>
      <w:r w:rsidRPr="00C74FB4">
        <w:rPr>
          <w:rFonts w:ascii="Cambria" w:hAnsi="Cambria" w:cs="Times New Roman"/>
          <w:b/>
          <w:bCs/>
          <w:sz w:val="20"/>
        </w:rPr>
        <w:t xml:space="preserve"> </w:t>
      </w:r>
    </w:p>
    <w:p w14:paraId="50D2FE5E" w14:textId="5889402D" w:rsidR="004F57DA" w:rsidRPr="00C74FB4" w:rsidRDefault="004F57DA" w:rsidP="00C74FB4">
      <w:pPr>
        <w:ind w:firstLine="709"/>
        <w:jc w:val="both"/>
        <w:rPr>
          <w:rFonts w:ascii="Cambria" w:hAnsi="Cambria" w:cs="Times New Roman"/>
          <w:b/>
          <w:bCs/>
          <w:sz w:val="20"/>
        </w:rPr>
      </w:pPr>
      <w:r w:rsidRPr="00C74FB4">
        <w:rPr>
          <w:rFonts w:ascii="Cambria" w:hAnsi="Cambria" w:cs="Times New Roman"/>
          <w:sz w:val="20"/>
        </w:rPr>
        <w:t>In conclusion, this research focused on examining the effects of Nurturing Care video education on the self-</w:t>
      </w:r>
      <w:r w:rsidR="00E6475E" w:rsidRPr="00C74FB4">
        <w:rPr>
          <w:rFonts w:ascii="Cambria" w:hAnsi="Cambria" w:cs="Times New Roman"/>
          <w:sz w:val="20"/>
        </w:rPr>
        <w:t>efficacy</w:t>
      </w:r>
      <w:r w:rsidRPr="00C74FB4">
        <w:rPr>
          <w:rFonts w:ascii="Cambria" w:hAnsi="Cambria" w:cs="Times New Roman"/>
          <w:sz w:val="20"/>
        </w:rPr>
        <w:t xml:space="preserve"> and actions of mothers in caring for children aged 0-3 years. The findings underscore the importance of developing tailored approaches to enhance parental self-</w:t>
      </w:r>
      <w:r w:rsidR="00E6475E" w:rsidRPr="00C74FB4">
        <w:rPr>
          <w:rFonts w:ascii="Cambria" w:hAnsi="Cambria" w:cs="Times New Roman"/>
          <w:sz w:val="20"/>
        </w:rPr>
        <w:t>efficacy</w:t>
      </w:r>
      <w:r w:rsidRPr="00C74FB4">
        <w:rPr>
          <w:rFonts w:ascii="Cambria" w:hAnsi="Cambria" w:cs="Times New Roman"/>
          <w:sz w:val="20"/>
        </w:rPr>
        <w:t xml:space="preserve"> and caregiving practices. It's crucial to recognize the wide array of factors and circumstances that influence parenting, and thus, the need for strategies that can adapt to these various contexts and influences. This study highlights the potential of video education as a means to address these complexities and facilitate better caregiving practices among mothers.</w:t>
      </w:r>
    </w:p>
    <w:p w14:paraId="497540DA" w14:textId="77777777" w:rsidR="004F57DA" w:rsidRPr="00C74FB4" w:rsidRDefault="004F57DA" w:rsidP="00C74FB4">
      <w:pPr>
        <w:jc w:val="both"/>
        <w:rPr>
          <w:rFonts w:ascii="Cambria" w:hAnsi="Cambria" w:cs="Times New Roman"/>
          <w:b/>
          <w:bCs/>
          <w:sz w:val="20"/>
        </w:rPr>
      </w:pPr>
    </w:p>
    <w:p w14:paraId="7D1F8BEB" w14:textId="77777777" w:rsidR="00C74FB4" w:rsidRPr="00C74FB4" w:rsidRDefault="00C74FB4" w:rsidP="00C74FB4">
      <w:pPr>
        <w:jc w:val="both"/>
        <w:rPr>
          <w:rFonts w:ascii="Cambria" w:hAnsi="Cambria" w:cs="Times New Roman"/>
          <w:b/>
          <w:bCs/>
          <w:sz w:val="20"/>
        </w:rPr>
      </w:pPr>
    </w:p>
    <w:p w14:paraId="5060B9CE" w14:textId="77777777" w:rsidR="00C74FB4" w:rsidRPr="00C74FB4" w:rsidRDefault="00C74FB4" w:rsidP="00C74FB4">
      <w:pPr>
        <w:widowControl w:val="0"/>
        <w:autoSpaceDE w:val="0"/>
        <w:autoSpaceDN w:val="0"/>
        <w:jc w:val="both"/>
        <w:outlineLvl w:val="0"/>
        <w:rPr>
          <w:rFonts w:ascii="Cambria" w:eastAsia="Microsoft Sans Serif" w:hAnsi="Cambria" w:cs="Times New Roman"/>
          <w:b/>
          <w:sz w:val="20"/>
          <w:lang w:val="en-GB"/>
        </w:rPr>
      </w:pPr>
      <w:r w:rsidRPr="00C74FB4">
        <w:rPr>
          <w:rFonts w:ascii="Cambria" w:eastAsia="Microsoft Sans Serif" w:hAnsi="Cambria" w:cs="Times New Roman"/>
          <w:b/>
          <w:sz w:val="20"/>
          <w:lang w:val="en-GB"/>
        </w:rPr>
        <w:t>Conflict of interest declaration</w:t>
      </w:r>
    </w:p>
    <w:p w14:paraId="29C4EC37" w14:textId="77777777" w:rsidR="00C74FB4" w:rsidRPr="00C74FB4" w:rsidRDefault="00C74FB4" w:rsidP="00C74FB4">
      <w:pPr>
        <w:widowControl w:val="0"/>
        <w:autoSpaceDE w:val="0"/>
        <w:autoSpaceDN w:val="0"/>
        <w:jc w:val="both"/>
        <w:outlineLvl w:val="0"/>
        <w:rPr>
          <w:rFonts w:ascii="Cambria" w:eastAsia="Microsoft Sans Serif" w:hAnsi="Cambria" w:cs="Times New Roman"/>
          <w:bCs/>
          <w:sz w:val="20"/>
          <w:lang w:val="en-GB"/>
        </w:rPr>
      </w:pPr>
      <w:r w:rsidRPr="00C74FB4">
        <w:rPr>
          <w:rFonts w:ascii="Cambria" w:eastAsia="Microsoft Sans Serif" w:hAnsi="Cambria" w:cs="Times New Roman"/>
          <w:bCs/>
          <w:sz w:val="20"/>
          <w:lang w:val="en-GB"/>
        </w:rPr>
        <w:t>The authors affirm that there were no financial or commercial conflicts of interest throughout the conduct of this study and state that they have no competing interests with the funders.</w:t>
      </w:r>
    </w:p>
    <w:p w14:paraId="02A6CA02" w14:textId="77777777" w:rsidR="00C74FB4" w:rsidRPr="00C74FB4" w:rsidRDefault="00C74FB4" w:rsidP="00C74FB4">
      <w:pPr>
        <w:widowControl w:val="0"/>
        <w:autoSpaceDE w:val="0"/>
        <w:autoSpaceDN w:val="0"/>
        <w:jc w:val="both"/>
        <w:outlineLvl w:val="0"/>
        <w:rPr>
          <w:rFonts w:ascii="Cambria" w:eastAsia="Microsoft Sans Serif" w:hAnsi="Cambria" w:cs="Times New Roman"/>
          <w:bCs/>
          <w:sz w:val="20"/>
          <w:lang w:val="en-GB"/>
        </w:rPr>
      </w:pPr>
    </w:p>
    <w:p w14:paraId="53A061E7" w14:textId="77777777" w:rsidR="00C74FB4" w:rsidRPr="00C74FB4" w:rsidRDefault="00C74FB4" w:rsidP="00C74FB4">
      <w:pPr>
        <w:widowControl w:val="0"/>
        <w:autoSpaceDE w:val="0"/>
        <w:autoSpaceDN w:val="0"/>
        <w:jc w:val="both"/>
        <w:outlineLvl w:val="0"/>
        <w:rPr>
          <w:rFonts w:ascii="Cambria" w:eastAsia="Microsoft Sans Serif" w:hAnsi="Cambria" w:cs="Times New Roman"/>
          <w:b/>
          <w:sz w:val="20"/>
          <w:lang w:val="en-GB"/>
        </w:rPr>
      </w:pPr>
      <w:r w:rsidRPr="00C74FB4">
        <w:rPr>
          <w:rFonts w:ascii="Cambria" w:eastAsia="Microsoft Sans Serif" w:hAnsi="Cambria" w:cs="Times New Roman"/>
          <w:b/>
          <w:sz w:val="20"/>
          <w:lang w:val="en-GB"/>
        </w:rPr>
        <w:t>Funding</w:t>
      </w:r>
    </w:p>
    <w:p w14:paraId="4AD8B715" w14:textId="77777777" w:rsidR="00C74FB4" w:rsidRPr="00C74FB4" w:rsidRDefault="00C74FB4" w:rsidP="00C74FB4">
      <w:pPr>
        <w:widowControl w:val="0"/>
        <w:autoSpaceDE w:val="0"/>
        <w:autoSpaceDN w:val="0"/>
        <w:jc w:val="both"/>
        <w:outlineLvl w:val="0"/>
        <w:rPr>
          <w:rFonts w:ascii="Cambria" w:eastAsia="Microsoft Sans Serif" w:hAnsi="Cambria" w:cs="Times New Roman"/>
          <w:bCs/>
          <w:sz w:val="20"/>
          <w:lang w:val="en-GB"/>
        </w:rPr>
      </w:pPr>
      <w:r w:rsidRPr="00C74FB4">
        <w:rPr>
          <w:rFonts w:ascii="Cambria" w:eastAsia="Microsoft Sans Serif" w:hAnsi="Cambria" w:cs="Times New Roman"/>
          <w:bCs/>
          <w:sz w:val="20"/>
          <w:lang w:val="en-GB"/>
        </w:rPr>
        <w:t>This study does not receive any external funding.</w:t>
      </w:r>
    </w:p>
    <w:p w14:paraId="76F47B24" w14:textId="77777777" w:rsidR="00C74FB4" w:rsidRPr="00C74FB4" w:rsidRDefault="00C74FB4" w:rsidP="00C74FB4">
      <w:pPr>
        <w:widowControl w:val="0"/>
        <w:autoSpaceDE w:val="0"/>
        <w:autoSpaceDN w:val="0"/>
        <w:jc w:val="both"/>
        <w:outlineLvl w:val="0"/>
        <w:rPr>
          <w:rFonts w:ascii="Cambria" w:eastAsia="Microsoft Sans Serif" w:hAnsi="Cambria" w:cs="Times New Roman"/>
          <w:bCs/>
          <w:sz w:val="20"/>
          <w:lang w:val="en-GB"/>
        </w:rPr>
      </w:pPr>
    </w:p>
    <w:p w14:paraId="1C24FE1B" w14:textId="77777777" w:rsidR="00C74FB4" w:rsidRPr="00C74FB4" w:rsidRDefault="00C74FB4" w:rsidP="00C74FB4">
      <w:pPr>
        <w:widowControl w:val="0"/>
        <w:autoSpaceDE w:val="0"/>
        <w:autoSpaceDN w:val="0"/>
        <w:jc w:val="both"/>
        <w:outlineLvl w:val="0"/>
        <w:rPr>
          <w:rFonts w:ascii="Cambria" w:eastAsia="Microsoft Sans Serif" w:hAnsi="Cambria" w:cs="Times New Roman"/>
          <w:b/>
          <w:sz w:val="20"/>
          <w:lang w:val="en-GB"/>
        </w:rPr>
      </w:pPr>
      <w:r w:rsidRPr="00C74FB4">
        <w:rPr>
          <w:rFonts w:ascii="Cambria" w:eastAsia="Microsoft Sans Serif" w:hAnsi="Cambria" w:cs="Times New Roman"/>
          <w:b/>
          <w:sz w:val="20"/>
          <w:lang w:val="en-GB"/>
        </w:rPr>
        <w:t>Acknowledgement</w:t>
      </w:r>
    </w:p>
    <w:p w14:paraId="5235062F" w14:textId="77777777" w:rsidR="00C74FB4" w:rsidRPr="00C74FB4" w:rsidRDefault="00C74FB4" w:rsidP="00C74FB4">
      <w:pPr>
        <w:widowControl w:val="0"/>
        <w:autoSpaceDE w:val="0"/>
        <w:autoSpaceDN w:val="0"/>
        <w:jc w:val="both"/>
        <w:outlineLvl w:val="0"/>
        <w:rPr>
          <w:rFonts w:ascii="Cambria" w:eastAsia="Microsoft Sans Serif" w:hAnsi="Cambria" w:cs="Times New Roman"/>
          <w:bCs/>
          <w:sz w:val="20"/>
          <w:lang w:val="en-GB"/>
        </w:rPr>
      </w:pPr>
      <w:r w:rsidRPr="00C74FB4">
        <w:rPr>
          <w:rFonts w:ascii="Cambria" w:hAnsi="Cambria" w:cs="Times New Roman"/>
          <w:sz w:val="20"/>
        </w:rPr>
        <w:t>The authors would like to express our deepest gratitude to all respondents who are sincerely willing to be the subjects of this research</w:t>
      </w:r>
    </w:p>
    <w:p w14:paraId="573B11A3" w14:textId="77777777" w:rsidR="00C74FB4" w:rsidRPr="00C74FB4" w:rsidRDefault="00C74FB4" w:rsidP="00C74FB4">
      <w:pPr>
        <w:widowControl w:val="0"/>
        <w:autoSpaceDE w:val="0"/>
        <w:autoSpaceDN w:val="0"/>
        <w:jc w:val="both"/>
        <w:outlineLvl w:val="0"/>
        <w:rPr>
          <w:rFonts w:ascii="Cambria" w:eastAsia="Microsoft Sans Serif" w:hAnsi="Cambria" w:cs="Times New Roman"/>
          <w:bCs/>
          <w:sz w:val="20"/>
          <w:lang w:val="en-GB"/>
        </w:rPr>
      </w:pPr>
    </w:p>
    <w:p w14:paraId="10208EE2" w14:textId="77777777" w:rsidR="00C74FB4" w:rsidRPr="00C74FB4" w:rsidRDefault="00C74FB4" w:rsidP="00C74FB4">
      <w:pPr>
        <w:widowControl w:val="0"/>
        <w:autoSpaceDE w:val="0"/>
        <w:autoSpaceDN w:val="0"/>
        <w:jc w:val="both"/>
        <w:rPr>
          <w:rFonts w:ascii="Cambria" w:eastAsia="Microsoft Sans Serif" w:hAnsi="Cambria" w:cs="Times New Roman"/>
          <w:b/>
          <w:sz w:val="20"/>
          <w:lang w:val="id"/>
        </w:rPr>
      </w:pPr>
      <w:r w:rsidRPr="00C74FB4">
        <w:rPr>
          <w:rFonts w:ascii="Cambria" w:eastAsia="Microsoft Sans Serif" w:hAnsi="Cambria" w:cs="Times New Roman"/>
          <w:b/>
          <w:sz w:val="20"/>
          <w:lang w:val="id"/>
        </w:rPr>
        <w:t>Authorship statement</w:t>
      </w:r>
    </w:p>
    <w:p w14:paraId="4C162075" w14:textId="77777777" w:rsidR="00C74FB4" w:rsidRPr="00C74FB4" w:rsidRDefault="00C74FB4" w:rsidP="00C74FB4">
      <w:pPr>
        <w:widowControl w:val="0"/>
        <w:autoSpaceDE w:val="0"/>
        <w:autoSpaceDN w:val="0"/>
        <w:jc w:val="both"/>
        <w:outlineLvl w:val="0"/>
        <w:rPr>
          <w:rFonts w:ascii="Cambria" w:eastAsia="Microsoft Sans Serif" w:hAnsi="Cambria" w:cs="Times New Roman"/>
          <w:bCs/>
          <w:sz w:val="20"/>
          <w:lang w:val="en-GB"/>
        </w:rPr>
      </w:pPr>
      <w:r w:rsidRPr="00C74FB4">
        <w:rPr>
          <w:rFonts w:ascii="Cambria" w:eastAsia="Microsoft Sans Serif" w:hAnsi="Cambria" w:cs="Times New Roman"/>
          <w:bCs/>
          <w:sz w:val="20"/>
          <w:lang w:val="en-GB"/>
        </w:rPr>
        <w:t>All authors contributed equally to this study in substantial contributions to the conception or design of the work, analysis, or interpretation of data for the work; drafting the work; final approval of the version to be published.</w:t>
      </w:r>
    </w:p>
    <w:p w14:paraId="07E816BA" w14:textId="77777777" w:rsidR="00C74FB4" w:rsidRPr="00C74FB4" w:rsidRDefault="00C74FB4" w:rsidP="00C74FB4">
      <w:pPr>
        <w:contextualSpacing/>
        <w:jc w:val="both"/>
        <w:rPr>
          <w:rFonts w:ascii="Cambria" w:hAnsi="Cambria" w:cs="Times New Roman"/>
          <w:b/>
          <w:bCs/>
          <w:sz w:val="20"/>
          <w:lang w:val="id-ID" w:eastAsia="id-ID"/>
        </w:rPr>
      </w:pPr>
    </w:p>
    <w:p w14:paraId="6DBC9876" w14:textId="77777777" w:rsidR="00C74FB4" w:rsidRPr="00C74FB4" w:rsidRDefault="00C74FB4" w:rsidP="00C74FB4">
      <w:pPr>
        <w:contextualSpacing/>
        <w:jc w:val="both"/>
        <w:rPr>
          <w:rFonts w:ascii="Cambria" w:hAnsi="Cambria" w:cs="Times New Roman"/>
          <w:b/>
          <w:bCs/>
          <w:sz w:val="20"/>
          <w:lang w:val="id-ID" w:eastAsia="id-ID"/>
        </w:rPr>
      </w:pPr>
      <w:r w:rsidRPr="00C74FB4">
        <w:rPr>
          <w:rFonts w:ascii="Cambria" w:hAnsi="Cambria" w:cs="Times New Roman"/>
          <w:b/>
          <w:bCs/>
          <w:sz w:val="20"/>
          <w:lang w:val="id-ID" w:eastAsia="id-ID"/>
        </w:rPr>
        <w:t>Authors' contributions</w:t>
      </w:r>
    </w:p>
    <w:p w14:paraId="7731DE3A" w14:textId="77777777" w:rsidR="00C74FB4" w:rsidRPr="00C74FB4" w:rsidRDefault="00C74FB4" w:rsidP="00C74FB4">
      <w:pPr>
        <w:contextualSpacing/>
        <w:jc w:val="both"/>
        <w:rPr>
          <w:rFonts w:ascii="Cambria" w:hAnsi="Cambria" w:cs="Times New Roman"/>
          <w:sz w:val="20"/>
          <w:lang w:val="id-ID" w:eastAsia="id-ID"/>
        </w:rPr>
      </w:pPr>
      <w:r w:rsidRPr="00C74FB4">
        <w:rPr>
          <w:rFonts w:ascii="Cambria" w:hAnsi="Cambria" w:cs="Times New Roman"/>
          <w:b/>
          <w:bCs/>
          <w:sz w:val="20"/>
          <w:lang w:val="id-ID" w:eastAsia="id-ID"/>
        </w:rPr>
        <w:t xml:space="preserve">ANA </w:t>
      </w:r>
      <w:r w:rsidRPr="00C74FB4">
        <w:rPr>
          <w:rFonts w:ascii="Cambria" w:hAnsi="Cambria" w:cs="Times New Roman"/>
          <w:sz w:val="20"/>
          <w:lang w:val="id-ID" w:eastAsia="id-ID"/>
        </w:rPr>
        <w:t>and</w:t>
      </w:r>
      <w:r w:rsidRPr="00C74FB4">
        <w:rPr>
          <w:rFonts w:ascii="Cambria" w:hAnsi="Cambria" w:cs="Times New Roman"/>
          <w:b/>
          <w:bCs/>
          <w:sz w:val="20"/>
          <w:lang w:val="id-ID" w:eastAsia="id-ID"/>
        </w:rPr>
        <w:t xml:space="preserve"> NNH</w:t>
      </w:r>
      <w:r w:rsidRPr="00C74FB4">
        <w:rPr>
          <w:rFonts w:ascii="Cambria" w:hAnsi="Cambria" w:cs="Times New Roman"/>
          <w:sz w:val="20"/>
          <w:lang w:val="id-ID" w:eastAsia="id-ID"/>
        </w:rPr>
        <w:t xml:space="preserve"> performed study conception, design, data collection, analysis and manuscript preparation. </w:t>
      </w:r>
      <w:r w:rsidRPr="00C74FB4">
        <w:rPr>
          <w:rFonts w:ascii="Cambria" w:hAnsi="Cambria" w:cs="Times New Roman"/>
          <w:b/>
          <w:bCs/>
          <w:sz w:val="20"/>
          <w:lang w:val="id-ID" w:eastAsia="id-ID"/>
        </w:rPr>
        <w:t xml:space="preserve">EM </w:t>
      </w:r>
      <w:r w:rsidRPr="00C74FB4">
        <w:rPr>
          <w:rFonts w:ascii="Cambria" w:hAnsi="Cambria" w:cs="Times New Roman"/>
          <w:sz w:val="20"/>
          <w:lang w:val="id-ID" w:eastAsia="id-ID"/>
        </w:rPr>
        <w:t>and</w:t>
      </w:r>
      <w:r w:rsidRPr="00C74FB4">
        <w:rPr>
          <w:rFonts w:ascii="Cambria" w:hAnsi="Cambria" w:cs="Times New Roman"/>
          <w:b/>
          <w:bCs/>
          <w:sz w:val="20"/>
          <w:lang w:val="id-ID" w:eastAsia="id-ID"/>
        </w:rPr>
        <w:t xml:space="preserve"> FH</w:t>
      </w:r>
      <w:r w:rsidRPr="00C74FB4">
        <w:rPr>
          <w:rFonts w:ascii="Cambria" w:hAnsi="Cambria" w:cs="Times New Roman"/>
          <w:sz w:val="20"/>
          <w:lang w:val="id-ID" w:eastAsia="id-ID"/>
        </w:rPr>
        <w:t xml:space="preserve"> supervised and performed major contributor in writing the manuscript. All authors read and approved the final manuscript.</w:t>
      </w:r>
    </w:p>
    <w:p w14:paraId="4F273E8C" w14:textId="77777777" w:rsidR="00C74FB4" w:rsidRPr="00C74FB4" w:rsidRDefault="00C74FB4" w:rsidP="00C74FB4">
      <w:pPr>
        <w:widowControl w:val="0"/>
        <w:autoSpaceDE w:val="0"/>
        <w:autoSpaceDN w:val="0"/>
        <w:jc w:val="both"/>
        <w:rPr>
          <w:rFonts w:ascii="Cambria" w:eastAsia="Microsoft Sans Serif" w:hAnsi="Cambria" w:cs="Times New Roman"/>
          <w:b/>
          <w:sz w:val="20"/>
          <w:lang w:val="id"/>
        </w:rPr>
      </w:pPr>
    </w:p>
    <w:p w14:paraId="2F9754DB" w14:textId="77777777" w:rsidR="00C74FB4" w:rsidRPr="00C74FB4" w:rsidRDefault="00C74FB4" w:rsidP="00C74FB4">
      <w:pPr>
        <w:widowControl w:val="0"/>
        <w:autoSpaceDE w:val="0"/>
        <w:autoSpaceDN w:val="0"/>
        <w:jc w:val="both"/>
        <w:rPr>
          <w:rFonts w:ascii="Cambria" w:eastAsia="Microsoft Sans Serif" w:hAnsi="Cambria" w:cs="Times New Roman"/>
          <w:b/>
          <w:sz w:val="20"/>
          <w:lang w:val="id"/>
        </w:rPr>
      </w:pPr>
      <w:r w:rsidRPr="00C74FB4">
        <w:rPr>
          <w:rFonts w:ascii="Cambria" w:eastAsia="Microsoft Sans Serif" w:hAnsi="Cambria" w:cs="Times New Roman"/>
          <w:b/>
          <w:sz w:val="20"/>
          <w:lang w:val="id"/>
        </w:rPr>
        <w:t>Data availability statement</w:t>
      </w:r>
    </w:p>
    <w:p w14:paraId="5B9F20C9" w14:textId="77777777" w:rsidR="00C74FB4" w:rsidRPr="00C74FB4" w:rsidRDefault="00C74FB4" w:rsidP="00C74FB4">
      <w:pPr>
        <w:widowControl w:val="0"/>
        <w:autoSpaceDE w:val="0"/>
        <w:autoSpaceDN w:val="0"/>
        <w:jc w:val="both"/>
        <w:rPr>
          <w:rFonts w:ascii="Cambria" w:eastAsia="Microsoft Sans Serif" w:hAnsi="Cambria" w:cs="Times New Roman"/>
          <w:bCs/>
          <w:sz w:val="20"/>
          <w:lang w:val="id"/>
        </w:rPr>
      </w:pPr>
      <w:r w:rsidRPr="00C74FB4">
        <w:rPr>
          <w:rFonts w:ascii="Cambria" w:eastAsia="Microsoft Sans Serif" w:hAnsi="Cambria" w:cs="Times New Roman"/>
          <w:bCs/>
          <w:sz w:val="20"/>
          <w:lang w:val="id"/>
        </w:rPr>
        <w:t>The datasets generated during and analyzed during the current study are available from the corresponding author upon reasonable request.</w:t>
      </w:r>
    </w:p>
    <w:p w14:paraId="02B9A6F3" w14:textId="77777777" w:rsidR="00C74FB4" w:rsidRPr="00C74FB4" w:rsidRDefault="00C74FB4" w:rsidP="00C74FB4">
      <w:pPr>
        <w:contextualSpacing/>
        <w:jc w:val="both"/>
        <w:rPr>
          <w:rFonts w:ascii="Cambria" w:hAnsi="Cambria" w:cs="Times New Roman"/>
          <w:b/>
          <w:bCs/>
          <w:sz w:val="20"/>
          <w:lang w:val="id-ID" w:eastAsia="id-ID"/>
        </w:rPr>
      </w:pPr>
    </w:p>
    <w:p w14:paraId="27466948" w14:textId="77777777" w:rsidR="00C74FB4" w:rsidRPr="00C74FB4" w:rsidRDefault="00C74FB4" w:rsidP="00C74FB4">
      <w:pPr>
        <w:contextualSpacing/>
        <w:jc w:val="both"/>
        <w:rPr>
          <w:rFonts w:ascii="Cambria" w:hAnsi="Cambria" w:cs="Times New Roman"/>
          <w:b/>
          <w:bCs/>
          <w:sz w:val="20"/>
          <w:lang w:val="id-ID" w:eastAsia="id-ID"/>
        </w:rPr>
      </w:pPr>
      <w:r w:rsidRPr="00C74FB4">
        <w:rPr>
          <w:rFonts w:ascii="Cambria" w:hAnsi="Cambria" w:cs="Times New Roman"/>
          <w:b/>
          <w:bCs/>
          <w:sz w:val="20"/>
          <w:lang w:val="id-ID" w:eastAsia="id-ID"/>
        </w:rPr>
        <w:t>Consent for publication</w:t>
      </w:r>
    </w:p>
    <w:p w14:paraId="5341C10E" w14:textId="77777777" w:rsidR="00C74FB4" w:rsidRPr="00C74FB4" w:rsidRDefault="00C74FB4" w:rsidP="00C74FB4">
      <w:pPr>
        <w:contextualSpacing/>
        <w:jc w:val="both"/>
        <w:rPr>
          <w:rFonts w:ascii="Cambria" w:hAnsi="Cambria" w:cs="Times New Roman"/>
          <w:sz w:val="20"/>
          <w:lang w:val="id-ID" w:eastAsia="id-ID"/>
        </w:rPr>
      </w:pPr>
      <w:r w:rsidRPr="00C74FB4">
        <w:rPr>
          <w:rFonts w:ascii="Cambria" w:hAnsi="Cambria" w:cs="Times New Roman"/>
          <w:sz w:val="20"/>
          <w:lang w:val="id-ID" w:eastAsia="id-ID"/>
        </w:rPr>
        <w:t>Not applicable.</w:t>
      </w:r>
    </w:p>
    <w:p w14:paraId="1C981506" w14:textId="77777777" w:rsidR="00C74FB4" w:rsidRPr="00C74FB4" w:rsidRDefault="00C74FB4" w:rsidP="00C74FB4">
      <w:pPr>
        <w:widowControl w:val="0"/>
        <w:autoSpaceDE w:val="0"/>
        <w:autoSpaceDN w:val="0"/>
        <w:jc w:val="both"/>
        <w:rPr>
          <w:rFonts w:ascii="Cambria" w:eastAsia="Microsoft Sans Serif" w:hAnsi="Cambria" w:cs="Times New Roman"/>
          <w:bCs/>
          <w:sz w:val="20"/>
          <w:lang w:val="id"/>
        </w:rPr>
      </w:pPr>
    </w:p>
    <w:p w14:paraId="116B3FFA" w14:textId="77777777" w:rsidR="00C74FB4" w:rsidRPr="00C74FB4" w:rsidRDefault="00C74FB4" w:rsidP="00C74FB4">
      <w:pPr>
        <w:widowControl w:val="0"/>
        <w:autoSpaceDE w:val="0"/>
        <w:autoSpaceDN w:val="0"/>
        <w:jc w:val="both"/>
        <w:rPr>
          <w:rFonts w:ascii="Cambria" w:eastAsia="Microsoft Sans Serif" w:hAnsi="Cambria" w:cs="Times New Roman"/>
          <w:b/>
          <w:sz w:val="20"/>
          <w:lang w:val="id"/>
        </w:rPr>
      </w:pPr>
      <w:r w:rsidRPr="00C74FB4">
        <w:rPr>
          <w:rFonts w:ascii="Cambria" w:eastAsia="Microsoft Sans Serif" w:hAnsi="Cambria" w:cs="Times New Roman"/>
          <w:b/>
          <w:sz w:val="20"/>
          <w:lang w:val="id"/>
        </w:rPr>
        <w:t>Ethical consideration</w:t>
      </w:r>
    </w:p>
    <w:p w14:paraId="5A822785" w14:textId="77777777" w:rsidR="00C74FB4" w:rsidRPr="00C74FB4" w:rsidRDefault="00C74FB4" w:rsidP="00C74FB4">
      <w:pPr>
        <w:widowControl w:val="0"/>
        <w:autoSpaceDE w:val="0"/>
        <w:autoSpaceDN w:val="0"/>
        <w:jc w:val="both"/>
        <w:rPr>
          <w:rFonts w:ascii="Cambria" w:eastAsia="Microsoft Sans Serif" w:hAnsi="Cambria" w:cs="Times New Roman"/>
          <w:bCs/>
          <w:sz w:val="20"/>
          <w:lang w:val="id"/>
        </w:rPr>
      </w:pPr>
      <w:r w:rsidRPr="00C74FB4">
        <w:rPr>
          <w:rFonts w:ascii="Cambria" w:eastAsia="Microsoft Sans Serif" w:hAnsi="Cambria" w:cs="Times New Roman"/>
          <w:bCs/>
          <w:sz w:val="20"/>
          <w:lang w:val="id"/>
        </w:rPr>
        <w:t>Ethical approval was granted by the Ethics Committee of Universitas Gadjah Mada (approval number: KE/FK/0533/EC/2022). Before data collection, the researchers explained the study and obtained informed consent from the respondents. After completing the questionnaires, the researchers reviewed the entered data in the Google Form link.</w:t>
      </w:r>
    </w:p>
    <w:p w14:paraId="20E12E9A" w14:textId="77777777" w:rsidR="00C74FB4" w:rsidRPr="00C74FB4" w:rsidRDefault="00C74FB4" w:rsidP="00C74FB4">
      <w:pPr>
        <w:jc w:val="both"/>
        <w:rPr>
          <w:rFonts w:ascii="Cambria" w:hAnsi="Cambria" w:cs="Times New Roman"/>
          <w:b/>
          <w:bCs/>
          <w:sz w:val="20"/>
        </w:rPr>
      </w:pPr>
    </w:p>
    <w:p w14:paraId="47E50F30" w14:textId="3248FABE" w:rsidR="00EA598D" w:rsidRPr="00C74FB4" w:rsidRDefault="00EA598D" w:rsidP="00C74FB4">
      <w:pPr>
        <w:ind w:left="66"/>
        <w:jc w:val="both"/>
        <w:rPr>
          <w:rFonts w:ascii="Cambria" w:hAnsi="Cambria" w:cs="Times New Roman"/>
          <w:b/>
          <w:sz w:val="20"/>
        </w:rPr>
      </w:pPr>
      <w:r w:rsidRPr="00C74FB4">
        <w:rPr>
          <w:rFonts w:ascii="Cambria" w:hAnsi="Cambria" w:cs="Times New Roman"/>
          <w:b/>
          <w:sz w:val="20"/>
        </w:rPr>
        <w:t>REFERENCES</w:t>
      </w:r>
    </w:p>
    <w:sdt>
      <w:sdtPr>
        <w:rPr>
          <w:rFonts w:ascii="Cambria" w:hAnsi="Cambria" w:cs="Times New Roman"/>
          <w:sz w:val="20"/>
        </w:rPr>
        <w:tag w:val="MENDELEY_BIBLIOGRAPHY"/>
        <w:id w:val="-1262287411"/>
        <w:placeholder>
          <w:docPart w:val="DefaultPlaceholder_-1854013440"/>
        </w:placeholder>
      </w:sdtPr>
      <w:sdtEndPr/>
      <w:sdtContent>
        <w:p w14:paraId="700743AF" w14:textId="77777777" w:rsidR="00F84A4C" w:rsidRPr="00C74FB4" w:rsidRDefault="00F84A4C" w:rsidP="00C74FB4">
          <w:pPr>
            <w:autoSpaceDE w:val="0"/>
            <w:autoSpaceDN w:val="0"/>
            <w:ind w:hanging="640"/>
            <w:jc w:val="both"/>
            <w:divId w:val="1174686944"/>
            <w:rPr>
              <w:rFonts w:ascii="Cambria" w:eastAsia="Times New Roman" w:hAnsi="Cambria" w:cs="Times New Roman"/>
              <w:sz w:val="20"/>
            </w:rPr>
          </w:pPr>
          <w:r w:rsidRPr="00C74FB4">
            <w:rPr>
              <w:rFonts w:ascii="Cambria" w:eastAsia="Times New Roman" w:hAnsi="Cambria" w:cs="Times New Roman"/>
              <w:sz w:val="20"/>
            </w:rPr>
            <w:t>1.</w:t>
          </w:r>
          <w:r w:rsidRPr="00C74FB4">
            <w:rPr>
              <w:rFonts w:ascii="Cambria" w:eastAsia="Times New Roman" w:hAnsi="Cambria" w:cs="Times New Roman"/>
              <w:sz w:val="20"/>
            </w:rPr>
            <w:tab/>
            <w:t xml:space="preserve">Humphreys KL, </w:t>
          </w:r>
          <w:proofErr w:type="spellStart"/>
          <w:r w:rsidRPr="00C74FB4">
            <w:rPr>
              <w:rFonts w:ascii="Cambria" w:eastAsia="Times New Roman" w:hAnsi="Cambria" w:cs="Times New Roman"/>
              <w:sz w:val="20"/>
            </w:rPr>
            <w:t>Zeanah</w:t>
          </w:r>
          <w:proofErr w:type="spellEnd"/>
          <w:r w:rsidRPr="00C74FB4">
            <w:rPr>
              <w:rFonts w:ascii="Cambria" w:eastAsia="Times New Roman" w:hAnsi="Cambria" w:cs="Times New Roman"/>
              <w:sz w:val="20"/>
            </w:rPr>
            <w:t xml:space="preserve"> CH, </w:t>
          </w:r>
          <w:proofErr w:type="spellStart"/>
          <w:r w:rsidRPr="00C74FB4">
            <w:rPr>
              <w:rFonts w:ascii="Cambria" w:eastAsia="Times New Roman" w:hAnsi="Cambria" w:cs="Times New Roman"/>
              <w:sz w:val="20"/>
            </w:rPr>
            <w:t>Scheeringa</w:t>
          </w:r>
          <w:proofErr w:type="spellEnd"/>
          <w:r w:rsidRPr="00C74FB4">
            <w:rPr>
              <w:rFonts w:ascii="Cambria" w:eastAsia="Times New Roman" w:hAnsi="Cambria" w:cs="Times New Roman"/>
              <w:sz w:val="20"/>
            </w:rPr>
            <w:t xml:space="preserve"> MS. Infant Development: The First 3 Years of Life. In: Psychiatry. Wiley; 2015. p. 134–58. </w:t>
          </w:r>
        </w:p>
        <w:p w14:paraId="61BC890F" w14:textId="77777777" w:rsidR="00F84A4C" w:rsidRPr="00C74FB4" w:rsidRDefault="00F84A4C" w:rsidP="00C74FB4">
          <w:pPr>
            <w:autoSpaceDE w:val="0"/>
            <w:autoSpaceDN w:val="0"/>
            <w:ind w:hanging="640"/>
            <w:jc w:val="both"/>
            <w:divId w:val="1159729054"/>
            <w:rPr>
              <w:rFonts w:ascii="Cambria" w:eastAsia="Times New Roman" w:hAnsi="Cambria" w:cs="Times New Roman"/>
              <w:sz w:val="20"/>
            </w:rPr>
          </w:pPr>
          <w:r w:rsidRPr="00C74FB4">
            <w:rPr>
              <w:rFonts w:ascii="Cambria" w:eastAsia="Times New Roman" w:hAnsi="Cambria" w:cs="Times New Roman"/>
              <w:sz w:val="20"/>
            </w:rPr>
            <w:t>2.</w:t>
          </w:r>
          <w:r w:rsidRPr="00C74FB4">
            <w:rPr>
              <w:rFonts w:ascii="Cambria" w:eastAsia="Times New Roman" w:hAnsi="Cambria" w:cs="Times New Roman"/>
              <w:sz w:val="20"/>
            </w:rPr>
            <w:tab/>
            <w:t>World Health Organization. Nurturing care for early childhood development: a framework for helping children survive and thrive to transform health and human potential [Internet]. Geneva: World Health Organization; 2018. Available from: https://apps.who.int/iris/handle/10665/272603</w:t>
          </w:r>
        </w:p>
        <w:p w14:paraId="18E2E14A" w14:textId="77777777" w:rsidR="00F84A4C" w:rsidRPr="00C74FB4" w:rsidRDefault="00F84A4C" w:rsidP="00C74FB4">
          <w:pPr>
            <w:autoSpaceDE w:val="0"/>
            <w:autoSpaceDN w:val="0"/>
            <w:ind w:hanging="640"/>
            <w:jc w:val="both"/>
            <w:divId w:val="246038886"/>
            <w:rPr>
              <w:rFonts w:ascii="Cambria" w:eastAsia="Times New Roman" w:hAnsi="Cambria" w:cs="Times New Roman"/>
              <w:sz w:val="20"/>
            </w:rPr>
          </w:pPr>
          <w:r w:rsidRPr="00C74FB4">
            <w:rPr>
              <w:rFonts w:ascii="Cambria" w:eastAsia="Times New Roman" w:hAnsi="Cambria" w:cs="Times New Roman"/>
              <w:sz w:val="20"/>
            </w:rPr>
            <w:lastRenderedPageBreak/>
            <w:t>3.</w:t>
          </w:r>
          <w:r w:rsidRPr="00C74FB4">
            <w:rPr>
              <w:rFonts w:ascii="Cambria" w:eastAsia="Times New Roman" w:hAnsi="Cambria" w:cs="Times New Roman"/>
              <w:sz w:val="20"/>
            </w:rPr>
            <w:tab/>
            <w:t>Black MM, Walker SP, Fernald LCH, Andersen CT, DiGirolamo AM, Lu C, et al. Early childhood development coming of age: science through the life course. The Lancet. 2017 Jan</w:t>
          </w:r>
          <w:proofErr w:type="gramStart"/>
          <w:r w:rsidRPr="00C74FB4">
            <w:rPr>
              <w:rFonts w:ascii="Cambria" w:eastAsia="Times New Roman" w:hAnsi="Cambria" w:cs="Times New Roman"/>
              <w:sz w:val="20"/>
            </w:rPr>
            <w:t>;389</w:t>
          </w:r>
          <w:proofErr w:type="gramEnd"/>
          <w:r w:rsidRPr="00C74FB4">
            <w:rPr>
              <w:rFonts w:ascii="Cambria" w:eastAsia="Times New Roman" w:hAnsi="Cambria" w:cs="Times New Roman"/>
              <w:sz w:val="20"/>
            </w:rPr>
            <w:t xml:space="preserve">(10064):77–90. </w:t>
          </w:r>
        </w:p>
        <w:p w14:paraId="52E98961" w14:textId="77777777" w:rsidR="00F84A4C" w:rsidRPr="00C74FB4" w:rsidRDefault="00F84A4C" w:rsidP="00C74FB4">
          <w:pPr>
            <w:autoSpaceDE w:val="0"/>
            <w:autoSpaceDN w:val="0"/>
            <w:ind w:hanging="640"/>
            <w:jc w:val="both"/>
            <w:divId w:val="797600467"/>
            <w:rPr>
              <w:rFonts w:ascii="Cambria" w:eastAsia="Times New Roman" w:hAnsi="Cambria" w:cs="Times New Roman"/>
              <w:sz w:val="20"/>
            </w:rPr>
          </w:pPr>
          <w:r w:rsidRPr="00C74FB4">
            <w:rPr>
              <w:rFonts w:ascii="Cambria" w:eastAsia="Times New Roman" w:hAnsi="Cambria" w:cs="Times New Roman"/>
              <w:sz w:val="20"/>
            </w:rPr>
            <w:t>4.</w:t>
          </w:r>
          <w:r w:rsidRPr="00C74FB4">
            <w:rPr>
              <w:rFonts w:ascii="Cambria" w:eastAsia="Times New Roman" w:hAnsi="Cambria" w:cs="Times New Roman"/>
              <w:sz w:val="20"/>
            </w:rPr>
            <w:tab/>
            <w:t xml:space="preserve">Janssen LHC, Kullberg MLJ, </w:t>
          </w:r>
          <w:proofErr w:type="spellStart"/>
          <w:r w:rsidRPr="00C74FB4">
            <w:rPr>
              <w:rFonts w:ascii="Cambria" w:eastAsia="Times New Roman" w:hAnsi="Cambria" w:cs="Times New Roman"/>
              <w:sz w:val="20"/>
            </w:rPr>
            <w:t>Verkuil</w:t>
          </w:r>
          <w:proofErr w:type="spellEnd"/>
          <w:r w:rsidRPr="00C74FB4">
            <w:rPr>
              <w:rFonts w:ascii="Cambria" w:eastAsia="Times New Roman" w:hAnsi="Cambria" w:cs="Times New Roman"/>
              <w:sz w:val="20"/>
            </w:rPr>
            <w:t xml:space="preserve"> B, van </w:t>
          </w:r>
          <w:proofErr w:type="spellStart"/>
          <w:r w:rsidRPr="00C74FB4">
            <w:rPr>
              <w:rFonts w:ascii="Cambria" w:eastAsia="Times New Roman" w:hAnsi="Cambria" w:cs="Times New Roman"/>
              <w:sz w:val="20"/>
            </w:rPr>
            <w:t>Zwieten</w:t>
          </w:r>
          <w:proofErr w:type="spellEnd"/>
          <w:r w:rsidRPr="00C74FB4">
            <w:rPr>
              <w:rFonts w:ascii="Cambria" w:eastAsia="Times New Roman" w:hAnsi="Cambria" w:cs="Times New Roman"/>
              <w:sz w:val="20"/>
            </w:rPr>
            <w:t xml:space="preserve"> N, </w:t>
          </w:r>
          <w:proofErr w:type="spellStart"/>
          <w:r w:rsidRPr="00C74FB4">
            <w:rPr>
              <w:rFonts w:ascii="Cambria" w:eastAsia="Times New Roman" w:hAnsi="Cambria" w:cs="Times New Roman"/>
              <w:sz w:val="20"/>
            </w:rPr>
            <w:t>Wever</w:t>
          </w:r>
          <w:proofErr w:type="spellEnd"/>
          <w:r w:rsidRPr="00C74FB4">
            <w:rPr>
              <w:rFonts w:ascii="Cambria" w:eastAsia="Times New Roman" w:hAnsi="Cambria" w:cs="Times New Roman"/>
              <w:sz w:val="20"/>
            </w:rPr>
            <w:t xml:space="preserve"> MCM, van </w:t>
          </w:r>
          <w:proofErr w:type="spellStart"/>
          <w:r w:rsidRPr="00C74FB4">
            <w:rPr>
              <w:rFonts w:ascii="Cambria" w:eastAsia="Times New Roman" w:hAnsi="Cambria" w:cs="Times New Roman"/>
              <w:sz w:val="20"/>
            </w:rPr>
            <w:t>Houtum</w:t>
          </w:r>
          <w:proofErr w:type="spellEnd"/>
          <w:r w:rsidRPr="00C74FB4">
            <w:rPr>
              <w:rFonts w:ascii="Cambria" w:eastAsia="Times New Roman" w:hAnsi="Cambria" w:cs="Times New Roman"/>
              <w:sz w:val="20"/>
            </w:rPr>
            <w:t xml:space="preserve"> LAEM, et al. Does the COVID-19 pandemic impact parents’ and adolescents’ well-being? An EMA-study on daily affect and parenting. </w:t>
          </w:r>
          <w:proofErr w:type="spellStart"/>
          <w:r w:rsidRPr="00C74FB4">
            <w:rPr>
              <w:rFonts w:ascii="Cambria" w:eastAsia="Times New Roman" w:hAnsi="Cambria" w:cs="Times New Roman"/>
              <w:sz w:val="20"/>
            </w:rPr>
            <w:t>PLoS</w:t>
          </w:r>
          <w:proofErr w:type="spellEnd"/>
          <w:r w:rsidRPr="00C74FB4">
            <w:rPr>
              <w:rFonts w:ascii="Cambria" w:eastAsia="Times New Roman" w:hAnsi="Cambria" w:cs="Times New Roman"/>
              <w:sz w:val="20"/>
            </w:rPr>
            <w:t xml:space="preserve"> One. 2020 Oct 16</w:t>
          </w:r>
          <w:proofErr w:type="gramStart"/>
          <w:r w:rsidRPr="00C74FB4">
            <w:rPr>
              <w:rFonts w:ascii="Cambria" w:eastAsia="Times New Roman" w:hAnsi="Cambria" w:cs="Times New Roman"/>
              <w:sz w:val="20"/>
            </w:rPr>
            <w:t>;15</w:t>
          </w:r>
          <w:proofErr w:type="gramEnd"/>
          <w:r w:rsidRPr="00C74FB4">
            <w:rPr>
              <w:rFonts w:ascii="Cambria" w:eastAsia="Times New Roman" w:hAnsi="Cambria" w:cs="Times New Roman"/>
              <w:sz w:val="20"/>
            </w:rPr>
            <w:t xml:space="preserve">(10):e0240962. </w:t>
          </w:r>
        </w:p>
        <w:p w14:paraId="6448429A" w14:textId="77777777" w:rsidR="00F84A4C" w:rsidRPr="00C74FB4" w:rsidRDefault="00F84A4C" w:rsidP="00C74FB4">
          <w:pPr>
            <w:autoSpaceDE w:val="0"/>
            <w:autoSpaceDN w:val="0"/>
            <w:ind w:hanging="640"/>
            <w:jc w:val="both"/>
            <w:divId w:val="582841068"/>
            <w:rPr>
              <w:rFonts w:ascii="Cambria" w:eastAsia="Times New Roman" w:hAnsi="Cambria" w:cs="Times New Roman"/>
              <w:sz w:val="20"/>
            </w:rPr>
          </w:pPr>
          <w:r w:rsidRPr="00C74FB4">
            <w:rPr>
              <w:rFonts w:ascii="Cambria" w:eastAsia="Times New Roman" w:hAnsi="Cambria" w:cs="Times New Roman"/>
              <w:sz w:val="20"/>
            </w:rPr>
            <w:t>5.</w:t>
          </w:r>
          <w:r w:rsidRPr="00C74FB4">
            <w:rPr>
              <w:rFonts w:ascii="Cambria" w:eastAsia="Times New Roman" w:hAnsi="Cambria" w:cs="Times New Roman"/>
              <w:sz w:val="20"/>
            </w:rPr>
            <w:tab/>
          </w:r>
          <w:proofErr w:type="spellStart"/>
          <w:r w:rsidRPr="00C74FB4">
            <w:rPr>
              <w:rFonts w:ascii="Cambria" w:eastAsia="Times New Roman" w:hAnsi="Cambria" w:cs="Times New Roman"/>
              <w:sz w:val="20"/>
            </w:rPr>
            <w:t>Fontanesi</w:t>
          </w:r>
          <w:proofErr w:type="spellEnd"/>
          <w:r w:rsidRPr="00C74FB4">
            <w:rPr>
              <w:rFonts w:ascii="Cambria" w:eastAsia="Times New Roman" w:hAnsi="Cambria" w:cs="Times New Roman"/>
              <w:sz w:val="20"/>
            </w:rPr>
            <w:t xml:space="preserve"> L, </w:t>
          </w:r>
          <w:proofErr w:type="spellStart"/>
          <w:r w:rsidRPr="00C74FB4">
            <w:rPr>
              <w:rFonts w:ascii="Cambria" w:eastAsia="Times New Roman" w:hAnsi="Cambria" w:cs="Times New Roman"/>
              <w:sz w:val="20"/>
            </w:rPr>
            <w:t>Marchetti</w:t>
          </w:r>
          <w:proofErr w:type="spellEnd"/>
          <w:r w:rsidRPr="00C74FB4">
            <w:rPr>
              <w:rFonts w:ascii="Cambria" w:eastAsia="Times New Roman" w:hAnsi="Cambria" w:cs="Times New Roman"/>
              <w:sz w:val="20"/>
            </w:rPr>
            <w:t xml:space="preserve"> D, </w:t>
          </w:r>
          <w:proofErr w:type="spellStart"/>
          <w:r w:rsidRPr="00C74FB4">
            <w:rPr>
              <w:rFonts w:ascii="Cambria" w:eastAsia="Times New Roman" w:hAnsi="Cambria" w:cs="Times New Roman"/>
              <w:sz w:val="20"/>
            </w:rPr>
            <w:t>Mazza</w:t>
          </w:r>
          <w:proofErr w:type="spellEnd"/>
          <w:r w:rsidRPr="00C74FB4">
            <w:rPr>
              <w:rFonts w:ascii="Cambria" w:eastAsia="Times New Roman" w:hAnsi="Cambria" w:cs="Times New Roman"/>
              <w:sz w:val="20"/>
            </w:rPr>
            <w:t xml:space="preserve"> C, Di </w:t>
          </w:r>
          <w:proofErr w:type="spellStart"/>
          <w:r w:rsidRPr="00C74FB4">
            <w:rPr>
              <w:rFonts w:ascii="Cambria" w:eastAsia="Times New Roman" w:hAnsi="Cambria" w:cs="Times New Roman"/>
              <w:sz w:val="20"/>
            </w:rPr>
            <w:t>Giandomenico</w:t>
          </w:r>
          <w:proofErr w:type="spellEnd"/>
          <w:r w:rsidRPr="00C74FB4">
            <w:rPr>
              <w:rFonts w:ascii="Cambria" w:eastAsia="Times New Roman" w:hAnsi="Cambria" w:cs="Times New Roman"/>
              <w:sz w:val="20"/>
            </w:rPr>
            <w:t xml:space="preserve"> S, Roma P, Verrocchio MC. The effect of the COVID-19 lockdown on parents: A call to adopt urgent measures. </w:t>
          </w:r>
          <w:proofErr w:type="spellStart"/>
          <w:r w:rsidRPr="00C74FB4">
            <w:rPr>
              <w:rFonts w:ascii="Cambria" w:eastAsia="Times New Roman" w:hAnsi="Cambria" w:cs="Times New Roman"/>
              <w:sz w:val="20"/>
            </w:rPr>
            <w:t>Psychol</w:t>
          </w:r>
          <w:proofErr w:type="spellEnd"/>
          <w:r w:rsidRPr="00C74FB4">
            <w:rPr>
              <w:rFonts w:ascii="Cambria" w:eastAsia="Times New Roman" w:hAnsi="Cambria" w:cs="Times New Roman"/>
              <w:sz w:val="20"/>
            </w:rPr>
            <w:t xml:space="preserve"> Trauma. 2020 Aug</w:t>
          </w:r>
          <w:proofErr w:type="gramStart"/>
          <w:r w:rsidRPr="00C74FB4">
            <w:rPr>
              <w:rFonts w:ascii="Cambria" w:eastAsia="Times New Roman" w:hAnsi="Cambria" w:cs="Times New Roman"/>
              <w:sz w:val="20"/>
            </w:rPr>
            <w:t>;12</w:t>
          </w:r>
          <w:proofErr w:type="gramEnd"/>
          <w:r w:rsidRPr="00C74FB4">
            <w:rPr>
              <w:rFonts w:ascii="Cambria" w:eastAsia="Times New Roman" w:hAnsi="Cambria" w:cs="Times New Roman"/>
              <w:sz w:val="20"/>
            </w:rPr>
            <w:t xml:space="preserve">(S1):S79–81. </w:t>
          </w:r>
        </w:p>
        <w:p w14:paraId="432FEB28" w14:textId="77777777" w:rsidR="00F84A4C" w:rsidRPr="00C74FB4" w:rsidRDefault="00F84A4C" w:rsidP="00C74FB4">
          <w:pPr>
            <w:autoSpaceDE w:val="0"/>
            <w:autoSpaceDN w:val="0"/>
            <w:ind w:hanging="640"/>
            <w:jc w:val="both"/>
            <w:divId w:val="2079671953"/>
            <w:rPr>
              <w:rFonts w:ascii="Cambria" w:eastAsia="Times New Roman" w:hAnsi="Cambria" w:cs="Times New Roman"/>
              <w:sz w:val="20"/>
            </w:rPr>
          </w:pPr>
          <w:r w:rsidRPr="00C74FB4">
            <w:rPr>
              <w:rFonts w:ascii="Cambria" w:eastAsia="Times New Roman" w:hAnsi="Cambria" w:cs="Times New Roman"/>
              <w:sz w:val="20"/>
            </w:rPr>
            <w:t>6.</w:t>
          </w:r>
          <w:r w:rsidRPr="00C74FB4">
            <w:rPr>
              <w:rFonts w:ascii="Cambria" w:eastAsia="Times New Roman" w:hAnsi="Cambria" w:cs="Times New Roman"/>
              <w:sz w:val="20"/>
            </w:rPr>
            <w:tab/>
          </w:r>
          <w:proofErr w:type="spellStart"/>
          <w:r w:rsidRPr="00C74FB4">
            <w:rPr>
              <w:rFonts w:ascii="Cambria" w:eastAsia="Times New Roman" w:hAnsi="Cambria" w:cs="Times New Roman"/>
              <w:sz w:val="20"/>
            </w:rPr>
            <w:t>Avalona</w:t>
          </w:r>
          <w:proofErr w:type="spellEnd"/>
          <w:r w:rsidRPr="00C74FB4">
            <w:rPr>
              <w:rFonts w:ascii="Cambria" w:eastAsia="Times New Roman" w:hAnsi="Cambria" w:cs="Times New Roman"/>
              <w:sz w:val="20"/>
            </w:rPr>
            <w:t xml:space="preserve"> N. </w:t>
          </w:r>
          <w:proofErr w:type="spellStart"/>
          <w:r w:rsidRPr="00C74FB4">
            <w:rPr>
              <w:rFonts w:ascii="Cambria" w:eastAsia="Times New Roman" w:hAnsi="Cambria" w:cs="Times New Roman"/>
              <w:sz w:val="20"/>
            </w:rPr>
            <w:t>Perbedaan</w:t>
          </w:r>
          <w:proofErr w:type="spellEnd"/>
          <w:r w:rsidRPr="00C74FB4">
            <w:rPr>
              <w:rFonts w:ascii="Cambria" w:eastAsia="Times New Roman" w:hAnsi="Cambria" w:cs="Times New Roman"/>
              <w:sz w:val="20"/>
            </w:rPr>
            <w:t xml:space="preserve"> Self-Efficacy </w:t>
          </w:r>
          <w:proofErr w:type="spellStart"/>
          <w:r w:rsidRPr="00C74FB4">
            <w:rPr>
              <w:rFonts w:ascii="Cambria" w:eastAsia="Times New Roman" w:hAnsi="Cambria" w:cs="Times New Roman"/>
              <w:sz w:val="20"/>
            </w:rPr>
            <w:t>Ditinjau</w:t>
          </w:r>
          <w:proofErr w:type="spellEnd"/>
          <w:r w:rsidRPr="00C74FB4">
            <w:rPr>
              <w:rFonts w:ascii="Cambria" w:eastAsia="Times New Roman" w:hAnsi="Cambria" w:cs="Times New Roman"/>
              <w:sz w:val="20"/>
            </w:rPr>
            <w:t xml:space="preserve"> Dari </w:t>
          </w:r>
          <w:proofErr w:type="spellStart"/>
          <w:r w:rsidRPr="00C74FB4">
            <w:rPr>
              <w:rFonts w:ascii="Cambria" w:eastAsia="Times New Roman" w:hAnsi="Cambria" w:cs="Times New Roman"/>
              <w:sz w:val="20"/>
            </w:rPr>
            <w:t>Pola</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Asuh</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Demokratis</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Orangtua</w:t>
          </w:r>
          <w:proofErr w:type="spellEnd"/>
          <w:r w:rsidRPr="00C74FB4">
            <w:rPr>
              <w:rFonts w:ascii="Cambria" w:eastAsia="Times New Roman" w:hAnsi="Cambria" w:cs="Times New Roman"/>
              <w:sz w:val="20"/>
            </w:rPr>
            <w:t xml:space="preserve"> [Internet]. [Malang]: Universitas Muhammadiyah Malang; 2017 [cited 2023 Aug 8]. Available from: https://eprints.umm.ac.id/44019/</w:t>
          </w:r>
        </w:p>
        <w:p w14:paraId="205D35E0" w14:textId="77777777" w:rsidR="00F84A4C" w:rsidRPr="00C74FB4" w:rsidRDefault="00F84A4C" w:rsidP="00C74FB4">
          <w:pPr>
            <w:autoSpaceDE w:val="0"/>
            <w:autoSpaceDN w:val="0"/>
            <w:ind w:hanging="640"/>
            <w:jc w:val="both"/>
            <w:divId w:val="1717122016"/>
            <w:rPr>
              <w:rFonts w:ascii="Cambria" w:eastAsia="Times New Roman" w:hAnsi="Cambria" w:cs="Times New Roman"/>
              <w:sz w:val="20"/>
            </w:rPr>
          </w:pPr>
          <w:r w:rsidRPr="00C74FB4">
            <w:rPr>
              <w:rFonts w:ascii="Cambria" w:eastAsia="Times New Roman" w:hAnsi="Cambria" w:cs="Times New Roman"/>
              <w:sz w:val="20"/>
            </w:rPr>
            <w:t>7.</w:t>
          </w:r>
          <w:r w:rsidRPr="00C74FB4">
            <w:rPr>
              <w:rFonts w:ascii="Cambria" w:eastAsia="Times New Roman" w:hAnsi="Cambria" w:cs="Times New Roman"/>
              <w:sz w:val="20"/>
            </w:rPr>
            <w:tab/>
          </w:r>
          <w:proofErr w:type="spellStart"/>
          <w:r w:rsidRPr="00C74FB4">
            <w:rPr>
              <w:rFonts w:ascii="Cambria" w:eastAsia="Times New Roman" w:hAnsi="Cambria" w:cs="Times New Roman"/>
              <w:sz w:val="20"/>
            </w:rPr>
            <w:t>Akhmadi</w:t>
          </w:r>
          <w:proofErr w:type="spellEnd"/>
          <w:r w:rsidRPr="00C74FB4">
            <w:rPr>
              <w:rFonts w:ascii="Cambria" w:eastAsia="Times New Roman" w:hAnsi="Cambria" w:cs="Times New Roman"/>
              <w:sz w:val="20"/>
            </w:rPr>
            <w:t xml:space="preserve"> A, </w:t>
          </w:r>
          <w:proofErr w:type="spellStart"/>
          <w:r w:rsidRPr="00C74FB4">
            <w:rPr>
              <w:rFonts w:ascii="Cambria" w:eastAsia="Times New Roman" w:hAnsi="Cambria" w:cs="Times New Roman"/>
              <w:sz w:val="20"/>
            </w:rPr>
            <w:t>Sunartini</w:t>
          </w:r>
          <w:proofErr w:type="spellEnd"/>
          <w:r w:rsidRPr="00C74FB4">
            <w:rPr>
              <w:rFonts w:ascii="Cambria" w:eastAsia="Times New Roman" w:hAnsi="Cambria" w:cs="Times New Roman"/>
              <w:sz w:val="20"/>
            </w:rPr>
            <w:t xml:space="preserve"> S, </w:t>
          </w:r>
          <w:proofErr w:type="spellStart"/>
          <w:r w:rsidRPr="00C74FB4">
            <w:rPr>
              <w:rFonts w:ascii="Cambria" w:eastAsia="Times New Roman" w:hAnsi="Cambria" w:cs="Times New Roman"/>
              <w:sz w:val="20"/>
            </w:rPr>
            <w:t>Haryanti</w:t>
          </w:r>
          <w:proofErr w:type="spellEnd"/>
          <w:r w:rsidRPr="00C74FB4">
            <w:rPr>
              <w:rFonts w:ascii="Cambria" w:eastAsia="Times New Roman" w:hAnsi="Cambria" w:cs="Times New Roman"/>
              <w:sz w:val="20"/>
            </w:rPr>
            <w:t xml:space="preserve"> F, </w:t>
          </w:r>
          <w:proofErr w:type="spellStart"/>
          <w:r w:rsidRPr="00C74FB4">
            <w:rPr>
              <w:rFonts w:ascii="Cambria" w:eastAsia="Times New Roman" w:hAnsi="Cambria" w:cs="Times New Roman"/>
              <w:sz w:val="20"/>
            </w:rPr>
            <w:t>Madyaningrum</w:t>
          </w:r>
          <w:proofErr w:type="spellEnd"/>
          <w:r w:rsidRPr="00C74FB4">
            <w:rPr>
              <w:rFonts w:ascii="Cambria" w:eastAsia="Times New Roman" w:hAnsi="Cambria" w:cs="Times New Roman"/>
              <w:sz w:val="20"/>
            </w:rPr>
            <w:t xml:space="preserve"> E, </w:t>
          </w:r>
          <w:proofErr w:type="spellStart"/>
          <w:r w:rsidRPr="00C74FB4">
            <w:rPr>
              <w:rFonts w:ascii="Cambria" w:eastAsia="Times New Roman" w:hAnsi="Cambria" w:cs="Times New Roman"/>
              <w:sz w:val="20"/>
            </w:rPr>
            <w:t>Sitaresmi</w:t>
          </w:r>
          <w:proofErr w:type="spellEnd"/>
          <w:r w:rsidRPr="00C74FB4">
            <w:rPr>
              <w:rFonts w:ascii="Cambria" w:eastAsia="Times New Roman" w:hAnsi="Cambria" w:cs="Times New Roman"/>
              <w:sz w:val="20"/>
            </w:rPr>
            <w:t xml:space="preserve"> MN. Effect of care for child development training on cadres’ knowledge, attitude, and efficacy in Yogyakarta, Indonesia. Belitung </w:t>
          </w:r>
          <w:proofErr w:type="spellStart"/>
          <w:r w:rsidRPr="00C74FB4">
            <w:rPr>
              <w:rFonts w:ascii="Cambria" w:eastAsia="Times New Roman" w:hAnsi="Cambria" w:cs="Times New Roman"/>
              <w:sz w:val="20"/>
            </w:rPr>
            <w:t>Nurs</w:t>
          </w:r>
          <w:proofErr w:type="spellEnd"/>
          <w:r w:rsidRPr="00C74FB4">
            <w:rPr>
              <w:rFonts w:ascii="Cambria" w:eastAsia="Times New Roman" w:hAnsi="Cambria" w:cs="Times New Roman"/>
              <w:sz w:val="20"/>
            </w:rPr>
            <w:t xml:space="preserve"> J. 2021 Jul 10; </w:t>
          </w:r>
        </w:p>
        <w:p w14:paraId="32E88BC5" w14:textId="77777777" w:rsidR="00F84A4C" w:rsidRPr="00C74FB4" w:rsidRDefault="00F84A4C" w:rsidP="00C74FB4">
          <w:pPr>
            <w:autoSpaceDE w:val="0"/>
            <w:autoSpaceDN w:val="0"/>
            <w:ind w:hanging="640"/>
            <w:jc w:val="both"/>
            <w:divId w:val="2014843022"/>
            <w:rPr>
              <w:rFonts w:ascii="Cambria" w:eastAsia="Times New Roman" w:hAnsi="Cambria" w:cs="Times New Roman"/>
              <w:sz w:val="20"/>
            </w:rPr>
          </w:pPr>
          <w:r w:rsidRPr="00C74FB4">
            <w:rPr>
              <w:rFonts w:ascii="Cambria" w:eastAsia="Times New Roman" w:hAnsi="Cambria" w:cs="Times New Roman"/>
              <w:sz w:val="20"/>
            </w:rPr>
            <w:t>8.</w:t>
          </w:r>
          <w:r w:rsidRPr="00C74FB4">
            <w:rPr>
              <w:rFonts w:ascii="Cambria" w:eastAsia="Times New Roman" w:hAnsi="Cambria" w:cs="Times New Roman"/>
              <w:sz w:val="20"/>
            </w:rPr>
            <w:tab/>
            <w:t xml:space="preserve">Buchner J. How to create Educational Videos: From watching passively to </w:t>
          </w:r>
          <w:proofErr w:type="gramStart"/>
          <w:r w:rsidRPr="00C74FB4">
            <w:rPr>
              <w:rFonts w:ascii="Cambria" w:eastAsia="Times New Roman" w:hAnsi="Cambria" w:cs="Times New Roman"/>
              <w:sz w:val="20"/>
            </w:rPr>
            <w:t>learning</w:t>
          </w:r>
          <w:proofErr w:type="gramEnd"/>
          <w:r w:rsidRPr="00C74FB4">
            <w:rPr>
              <w:rFonts w:ascii="Cambria" w:eastAsia="Times New Roman" w:hAnsi="Cambria" w:cs="Times New Roman"/>
              <w:sz w:val="20"/>
            </w:rPr>
            <w:t xml:space="preserve"> actively. R&amp;E-SOURCE. 2018; </w:t>
          </w:r>
        </w:p>
        <w:p w14:paraId="1E46E3A7" w14:textId="77777777" w:rsidR="00F84A4C" w:rsidRPr="00C74FB4" w:rsidRDefault="00F84A4C" w:rsidP="00C74FB4">
          <w:pPr>
            <w:autoSpaceDE w:val="0"/>
            <w:autoSpaceDN w:val="0"/>
            <w:ind w:hanging="640"/>
            <w:jc w:val="both"/>
            <w:divId w:val="1801458615"/>
            <w:rPr>
              <w:rFonts w:ascii="Cambria" w:eastAsia="Times New Roman" w:hAnsi="Cambria" w:cs="Times New Roman"/>
              <w:sz w:val="20"/>
            </w:rPr>
          </w:pPr>
          <w:r w:rsidRPr="00C74FB4">
            <w:rPr>
              <w:rFonts w:ascii="Cambria" w:eastAsia="Times New Roman" w:hAnsi="Cambria" w:cs="Times New Roman"/>
              <w:sz w:val="20"/>
            </w:rPr>
            <w:t>9.</w:t>
          </w:r>
          <w:r w:rsidRPr="00C74FB4">
            <w:rPr>
              <w:rFonts w:ascii="Cambria" w:eastAsia="Times New Roman" w:hAnsi="Cambria" w:cs="Times New Roman"/>
              <w:sz w:val="20"/>
            </w:rPr>
            <w:tab/>
            <w:t xml:space="preserve">De </w:t>
          </w:r>
          <w:proofErr w:type="spellStart"/>
          <w:r w:rsidRPr="00C74FB4">
            <w:rPr>
              <w:rFonts w:ascii="Cambria" w:eastAsia="Times New Roman" w:hAnsi="Cambria" w:cs="Times New Roman"/>
              <w:sz w:val="20"/>
            </w:rPr>
            <w:t>Lepeleere</w:t>
          </w:r>
          <w:proofErr w:type="spellEnd"/>
          <w:r w:rsidRPr="00C74FB4">
            <w:rPr>
              <w:rFonts w:ascii="Cambria" w:eastAsia="Times New Roman" w:hAnsi="Cambria" w:cs="Times New Roman"/>
              <w:sz w:val="20"/>
            </w:rPr>
            <w:t xml:space="preserve"> S, De </w:t>
          </w:r>
          <w:proofErr w:type="spellStart"/>
          <w:r w:rsidRPr="00C74FB4">
            <w:rPr>
              <w:rFonts w:ascii="Cambria" w:eastAsia="Times New Roman" w:hAnsi="Cambria" w:cs="Times New Roman"/>
              <w:sz w:val="20"/>
            </w:rPr>
            <w:t>Bourdeaudhuij</w:t>
          </w:r>
          <w:proofErr w:type="spellEnd"/>
          <w:r w:rsidRPr="00C74FB4">
            <w:rPr>
              <w:rFonts w:ascii="Cambria" w:eastAsia="Times New Roman" w:hAnsi="Cambria" w:cs="Times New Roman"/>
              <w:sz w:val="20"/>
            </w:rPr>
            <w:t xml:space="preserve"> I, </w:t>
          </w:r>
          <w:proofErr w:type="spellStart"/>
          <w:r w:rsidRPr="00C74FB4">
            <w:rPr>
              <w:rFonts w:ascii="Cambria" w:eastAsia="Times New Roman" w:hAnsi="Cambria" w:cs="Times New Roman"/>
              <w:sz w:val="20"/>
            </w:rPr>
            <w:t>Cardon</w:t>
          </w:r>
          <w:proofErr w:type="spellEnd"/>
          <w:r w:rsidRPr="00C74FB4">
            <w:rPr>
              <w:rFonts w:ascii="Cambria" w:eastAsia="Times New Roman" w:hAnsi="Cambria" w:cs="Times New Roman"/>
              <w:sz w:val="20"/>
            </w:rPr>
            <w:t xml:space="preserve"> G, </w:t>
          </w:r>
          <w:proofErr w:type="spellStart"/>
          <w:r w:rsidRPr="00C74FB4">
            <w:rPr>
              <w:rFonts w:ascii="Cambria" w:eastAsia="Times New Roman" w:hAnsi="Cambria" w:cs="Times New Roman"/>
              <w:sz w:val="20"/>
            </w:rPr>
            <w:t>Verloigne</w:t>
          </w:r>
          <w:proofErr w:type="spellEnd"/>
          <w:r w:rsidRPr="00C74FB4">
            <w:rPr>
              <w:rFonts w:ascii="Cambria" w:eastAsia="Times New Roman" w:hAnsi="Cambria" w:cs="Times New Roman"/>
              <w:sz w:val="20"/>
            </w:rPr>
            <w:t xml:space="preserve"> M. The effect of an online video intervention ‘Movie Models’ on specific parenting practices and parental self-efficacy related to children’s physical activity, screen-time and healthy diet: a </w:t>
          </w:r>
          <w:proofErr w:type="spellStart"/>
          <w:r w:rsidRPr="00C74FB4">
            <w:rPr>
              <w:rFonts w:ascii="Cambria" w:eastAsia="Times New Roman" w:hAnsi="Cambria" w:cs="Times New Roman"/>
              <w:sz w:val="20"/>
            </w:rPr>
            <w:t>quasi experimental</w:t>
          </w:r>
          <w:proofErr w:type="spellEnd"/>
          <w:r w:rsidRPr="00C74FB4">
            <w:rPr>
              <w:rFonts w:ascii="Cambria" w:eastAsia="Times New Roman" w:hAnsi="Cambria" w:cs="Times New Roman"/>
              <w:sz w:val="20"/>
            </w:rPr>
            <w:t xml:space="preserve"> study. BMC Public Health. 2017 Dec 27</w:t>
          </w:r>
          <w:proofErr w:type="gramStart"/>
          <w:r w:rsidRPr="00C74FB4">
            <w:rPr>
              <w:rFonts w:ascii="Cambria" w:eastAsia="Times New Roman" w:hAnsi="Cambria" w:cs="Times New Roman"/>
              <w:sz w:val="20"/>
            </w:rPr>
            <w:t>;17</w:t>
          </w:r>
          <w:proofErr w:type="gramEnd"/>
          <w:r w:rsidRPr="00C74FB4">
            <w:rPr>
              <w:rFonts w:ascii="Cambria" w:eastAsia="Times New Roman" w:hAnsi="Cambria" w:cs="Times New Roman"/>
              <w:sz w:val="20"/>
            </w:rPr>
            <w:t xml:space="preserve">(1):366. </w:t>
          </w:r>
        </w:p>
        <w:p w14:paraId="20984467" w14:textId="77777777" w:rsidR="00F84A4C" w:rsidRPr="00C74FB4" w:rsidRDefault="00F84A4C" w:rsidP="00C74FB4">
          <w:pPr>
            <w:autoSpaceDE w:val="0"/>
            <w:autoSpaceDN w:val="0"/>
            <w:ind w:hanging="640"/>
            <w:jc w:val="both"/>
            <w:divId w:val="1387485197"/>
            <w:rPr>
              <w:rFonts w:ascii="Cambria" w:eastAsia="Times New Roman" w:hAnsi="Cambria" w:cs="Times New Roman"/>
              <w:sz w:val="20"/>
            </w:rPr>
          </w:pPr>
          <w:r w:rsidRPr="00C74FB4">
            <w:rPr>
              <w:rFonts w:ascii="Cambria" w:eastAsia="Times New Roman" w:hAnsi="Cambria" w:cs="Times New Roman"/>
              <w:sz w:val="20"/>
            </w:rPr>
            <w:t>10.</w:t>
          </w:r>
          <w:r w:rsidRPr="00C74FB4">
            <w:rPr>
              <w:rFonts w:ascii="Cambria" w:eastAsia="Times New Roman" w:hAnsi="Cambria" w:cs="Times New Roman"/>
              <w:sz w:val="20"/>
            </w:rPr>
            <w:tab/>
            <w:t>O.D O. Relevance of Educational Media and Multimedia Technology for Effective Service Delivery in Teaching and Learning Processes. IOSR Journal of Research &amp; Method in Education (IOSRJRME). 2014</w:t>
          </w:r>
          <w:proofErr w:type="gramStart"/>
          <w:r w:rsidRPr="00C74FB4">
            <w:rPr>
              <w:rFonts w:ascii="Cambria" w:eastAsia="Times New Roman" w:hAnsi="Cambria" w:cs="Times New Roman"/>
              <w:sz w:val="20"/>
            </w:rPr>
            <w:t>;4</w:t>
          </w:r>
          <w:proofErr w:type="gramEnd"/>
          <w:r w:rsidRPr="00C74FB4">
            <w:rPr>
              <w:rFonts w:ascii="Cambria" w:eastAsia="Times New Roman" w:hAnsi="Cambria" w:cs="Times New Roman"/>
              <w:sz w:val="20"/>
            </w:rPr>
            <w:t xml:space="preserve">(2):48–51. </w:t>
          </w:r>
        </w:p>
        <w:p w14:paraId="0C84E8E1" w14:textId="77777777" w:rsidR="00F84A4C" w:rsidRPr="00C74FB4" w:rsidRDefault="00F84A4C" w:rsidP="00C74FB4">
          <w:pPr>
            <w:autoSpaceDE w:val="0"/>
            <w:autoSpaceDN w:val="0"/>
            <w:ind w:hanging="640"/>
            <w:jc w:val="both"/>
            <w:divId w:val="2041854912"/>
            <w:rPr>
              <w:rFonts w:ascii="Cambria" w:eastAsia="Times New Roman" w:hAnsi="Cambria" w:cs="Times New Roman"/>
              <w:sz w:val="20"/>
            </w:rPr>
          </w:pPr>
          <w:r w:rsidRPr="00C74FB4">
            <w:rPr>
              <w:rFonts w:ascii="Cambria" w:eastAsia="Times New Roman" w:hAnsi="Cambria" w:cs="Times New Roman"/>
              <w:sz w:val="20"/>
            </w:rPr>
            <w:t>11.</w:t>
          </w:r>
          <w:r w:rsidRPr="00C74FB4">
            <w:rPr>
              <w:rFonts w:ascii="Cambria" w:eastAsia="Times New Roman" w:hAnsi="Cambria" w:cs="Times New Roman"/>
              <w:sz w:val="20"/>
            </w:rPr>
            <w:tab/>
          </w:r>
          <w:proofErr w:type="spellStart"/>
          <w:r w:rsidRPr="00C74FB4">
            <w:rPr>
              <w:rFonts w:ascii="Cambria" w:eastAsia="Times New Roman" w:hAnsi="Cambria" w:cs="Times New Roman"/>
              <w:sz w:val="20"/>
            </w:rPr>
            <w:t>Sumargi</w:t>
          </w:r>
          <w:proofErr w:type="spellEnd"/>
          <w:r w:rsidRPr="00C74FB4">
            <w:rPr>
              <w:rFonts w:ascii="Cambria" w:eastAsia="Times New Roman" w:hAnsi="Cambria" w:cs="Times New Roman"/>
              <w:sz w:val="20"/>
            </w:rPr>
            <w:t xml:space="preserve"> A, </w:t>
          </w:r>
          <w:proofErr w:type="spellStart"/>
          <w:r w:rsidRPr="00C74FB4">
            <w:rPr>
              <w:rFonts w:ascii="Cambria" w:eastAsia="Times New Roman" w:hAnsi="Cambria" w:cs="Times New Roman"/>
              <w:sz w:val="20"/>
            </w:rPr>
            <w:t>Sofronoff</w:t>
          </w:r>
          <w:proofErr w:type="spellEnd"/>
          <w:r w:rsidRPr="00C74FB4">
            <w:rPr>
              <w:rFonts w:ascii="Cambria" w:eastAsia="Times New Roman" w:hAnsi="Cambria" w:cs="Times New Roman"/>
              <w:sz w:val="20"/>
            </w:rPr>
            <w:t xml:space="preserve"> K, </w:t>
          </w:r>
          <w:proofErr w:type="spellStart"/>
          <w:r w:rsidRPr="00C74FB4">
            <w:rPr>
              <w:rFonts w:ascii="Cambria" w:eastAsia="Times New Roman" w:hAnsi="Cambria" w:cs="Times New Roman"/>
              <w:sz w:val="20"/>
            </w:rPr>
            <w:t>Morawska</w:t>
          </w:r>
          <w:proofErr w:type="spellEnd"/>
          <w:r w:rsidRPr="00C74FB4">
            <w:rPr>
              <w:rFonts w:ascii="Cambria" w:eastAsia="Times New Roman" w:hAnsi="Cambria" w:cs="Times New Roman"/>
              <w:sz w:val="20"/>
            </w:rPr>
            <w:t xml:space="preserve"> A. Understanding Parenting Practices and Parents’ Views of Parenting Programs: A Survey </w:t>
          </w:r>
          <w:proofErr w:type="gramStart"/>
          <w:r w:rsidRPr="00C74FB4">
            <w:rPr>
              <w:rFonts w:ascii="Cambria" w:eastAsia="Times New Roman" w:hAnsi="Cambria" w:cs="Times New Roman"/>
              <w:sz w:val="20"/>
            </w:rPr>
            <w:t>Among</w:t>
          </w:r>
          <w:proofErr w:type="gramEnd"/>
          <w:r w:rsidRPr="00C74FB4">
            <w:rPr>
              <w:rFonts w:ascii="Cambria" w:eastAsia="Times New Roman" w:hAnsi="Cambria" w:cs="Times New Roman"/>
              <w:sz w:val="20"/>
            </w:rPr>
            <w:t xml:space="preserve"> Indonesian Parents Residing in Indonesia and Australia. J Child </w:t>
          </w:r>
          <w:proofErr w:type="gramStart"/>
          <w:r w:rsidRPr="00C74FB4">
            <w:rPr>
              <w:rFonts w:ascii="Cambria" w:eastAsia="Times New Roman" w:hAnsi="Cambria" w:cs="Times New Roman"/>
              <w:sz w:val="20"/>
            </w:rPr>
            <w:t>Fam</w:t>
          </w:r>
          <w:proofErr w:type="gramEnd"/>
          <w:r w:rsidRPr="00C74FB4">
            <w:rPr>
              <w:rFonts w:ascii="Cambria" w:eastAsia="Times New Roman" w:hAnsi="Cambria" w:cs="Times New Roman"/>
              <w:sz w:val="20"/>
            </w:rPr>
            <w:t xml:space="preserve"> Stud. 2015 Jan 25</w:t>
          </w:r>
          <w:proofErr w:type="gramStart"/>
          <w:r w:rsidRPr="00C74FB4">
            <w:rPr>
              <w:rFonts w:ascii="Cambria" w:eastAsia="Times New Roman" w:hAnsi="Cambria" w:cs="Times New Roman"/>
              <w:sz w:val="20"/>
            </w:rPr>
            <w:t>;24</w:t>
          </w:r>
          <w:proofErr w:type="gramEnd"/>
          <w:r w:rsidRPr="00C74FB4">
            <w:rPr>
              <w:rFonts w:ascii="Cambria" w:eastAsia="Times New Roman" w:hAnsi="Cambria" w:cs="Times New Roman"/>
              <w:sz w:val="20"/>
            </w:rPr>
            <w:t xml:space="preserve">(1):141–60. </w:t>
          </w:r>
        </w:p>
        <w:p w14:paraId="61E6C1D3" w14:textId="77777777" w:rsidR="00F84A4C" w:rsidRPr="00C74FB4" w:rsidRDefault="00F84A4C" w:rsidP="00C74FB4">
          <w:pPr>
            <w:autoSpaceDE w:val="0"/>
            <w:autoSpaceDN w:val="0"/>
            <w:ind w:hanging="640"/>
            <w:jc w:val="both"/>
            <w:divId w:val="350452715"/>
            <w:rPr>
              <w:rFonts w:ascii="Cambria" w:eastAsia="Times New Roman" w:hAnsi="Cambria" w:cs="Times New Roman"/>
              <w:sz w:val="20"/>
            </w:rPr>
          </w:pPr>
          <w:r w:rsidRPr="00C74FB4">
            <w:rPr>
              <w:rFonts w:ascii="Cambria" w:eastAsia="Times New Roman" w:hAnsi="Cambria" w:cs="Times New Roman"/>
              <w:sz w:val="20"/>
            </w:rPr>
            <w:t>12.</w:t>
          </w:r>
          <w:r w:rsidRPr="00C74FB4">
            <w:rPr>
              <w:rFonts w:ascii="Cambria" w:eastAsia="Times New Roman" w:hAnsi="Cambria" w:cs="Times New Roman"/>
              <w:sz w:val="20"/>
            </w:rPr>
            <w:tab/>
          </w:r>
          <w:proofErr w:type="spellStart"/>
          <w:r w:rsidRPr="00C74FB4">
            <w:rPr>
              <w:rFonts w:ascii="Cambria" w:eastAsia="Times New Roman" w:hAnsi="Cambria" w:cs="Times New Roman"/>
              <w:sz w:val="20"/>
            </w:rPr>
            <w:t>Lemeshow</w:t>
          </w:r>
          <w:proofErr w:type="spellEnd"/>
          <w:r w:rsidRPr="00C74FB4">
            <w:rPr>
              <w:rFonts w:ascii="Cambria" w:eastAsia="Times New Roman" w:hAnsi="Cambria" w:cs="Times New Roman"/>
              <w:sz w:val="20"/>
            </w:rPr>
            <w:t xml:space="preserve"> S, Hosmer Jr DW, Klar J, Lwanga SK. Adequacy of Sample Size in Health Studies. </w:t>
          </w:r>
          <w:proofErr w:type="spellStart"/>
          <w:r w:rsidRPr="00C74FB4">
            <w:rPr>
              <w:rFonts w:ascii="Cambria" w:eastAsia="Times New Roman" w:hAnsi="Cambria" w:cs="Times New Roman"/>
              <w:sz w:val="20"/>
            </w:rPr>
            <w:t>Technometrics</w:t>
          </w:r>
          <w:proofErr w:type="spellEnd"/>
          <w:r w:rsidRPr="00C74FB4">
            <w:rPr>
              <w:rFonts w:ascii="Cambria" w:eastAsia="Times New Roman" w:hAnsi="Cambria" w:cs="Times New Roman"/>
              <w:sz w:val="20"/>
            </w:rPr>
            <w:t xml:space="preserve">. 1990; </w:t>
          </w:r>
        </w:p>
        <w:p w14:paraId="6CA69D6E" w14:textId="77777777" w:rsidR="00F84A4C" w:rsidRPr="00C74FB4" w:rsidRDefault="00F84A4C" w:rsidP="00C74FB4">
          <w:pPr>
            <w:autoSpaceDE w:val="0"/>
            <w:autoSpaceDN w:val="0"/>
            <w:ind w:hanging="640"/>
            <w:jc w:val="both"/>
            <w:divId w:val="534121590"/>
            <w:rPr>
              <w:rFonts w:ascii="Cambria" w:eastAsia="Times New Roman" w:hAnsi="Cambria" w:cs="Times New Roman"/>
              <w:sz w:val="20"/>
            </w:rPr>
          </w:pPr>
          <w:r w:rsidRPr="00C74FB4">
            <w:rPr>
              <w:rFonts w:ascii="Cambria" w:eastAsia="Times New Roman" w:hAnsi="Cambria" w:cs="Times New Roman"/>
              <w:sz w:val="20"/>
            </w:rPr>
            <w:t>13.</w:t>
          </w:r>
          <w:r w:rsidRPr="00C74FB4">
            <w:rPr>
              <w:rFonts w:ascii="Cambria" w:eastAsia="Times New Roman" w:hAnsi="Cambria" w:cs="Times New Roman"/>
              <w:sz w:val="20"/>
            </w:rPr>
            <w:tab/>
            <w:t xml:space="preserve">Li C. Self-efficacy theory. In: Routledge Handbook of Adapted Physical Education. Routledge; 2020. p. 313–25. </w:t>
          </w:r>
        </w:p>
        <w:p w14:paraId="4EF286BC" w14:textId="77777777" w:rsidR="00F84A4C" w:rsidRPr="00C74FB4" w:rsidRDefault="00F84A4C" w:rsidP="00C74FB4">
          <w:pPr>
            <w:autoSpaceDE w:val="0"/>
            <w:autoSpaceDN w:val="0"/>
            <w:ind w:hanging="640"/>
            <w:jc w:val="both"/>
            <w:divId w:val="391585154"/>
            <w:rPr>
              <w:rFonts w:ascii="Cambria" w:eastAsia="Times New Roman" w:hAnsi="Cambria" w:cs="Times New Roman"/>
              <w:sz w:val="20"/>
            </w:rPr>
          </w:pPr>
          <w:r w:rsidRPr="00C74FB4">
            <w:rPr>
              <w:rFonts w:ascii="Cambria" w:eastAsia="Times New Roman" w:hAnsi="Cambria" w:cs="Times New Roman"/>
              <w:sz w:val="20"/>
            </w:rPr>
            <w:t>14.</w:t>
          </w:r>
          <w:r w:rsidRPr="00C74FB4">
            <w:rPr>
              <w:rFonts w:ascii="Cambria" w:eastAsia="Times New Roman" w:hAnsi="Cambria" w:cs="Times New Roman"/>
              <w:sz w:val="20"/>
            </w:rPr>
            <w:tab/>
          </w:r>
          <w:proofErr w:type="spellStart"/>
          <w:r w:rsidRPr="00C74FB4">
            <w:rPr>
              <w:rFonts w:ascii="Cambria" w:eastAsia="Times New Roman" w:hAnsi="Cambria" w:cs="Times New Roman"/>
              <w:sz w:val="20"/>
            </w:rPr>
            <w:t>Wardani</w:t>
          </w:r>
          <w:proofErr w:type="spellEnd"/>
          <w:r w:rsidRPr="00C74FB4">
            <w:rPr>
              <w:rFonts w:ascii="Cambria" w:eastAsia="Times New Roman" w:hAnsi="Cambria" w:cs="Times New Roman"/>
              <w:sz w:val="20"/>
            </w:rPr>
            <w:t xml:space="preserve"> NI, </w:t>
          </w:r>
          <w:proofErr w:type="spellStart"/>
          <w:r w:rsidRPr="00C74FB4">
            <w:rPr>
              <w:rFonts w:ascii="Cambria" w:eastAsia="Times New Roman" w:hAnsi="Cambria" w:cs="Times New Roman"/>
              <w:sz w:val="20"/>
            </w:rPr>
            <w:t>Muyassaroh</w:t>
          </w:r>
          <w:proofErr w:type="spellEnd"/>
          <w:r w:rsidRPr="00C74FB4">
            <w:rPr>
              <w:rFonts w:ascii="Cambria" w:eastAsia="Times New Roman" w:hAnsi="Cambria" w:cs="Times New Roman"/>
              <w:sz w:val="20"/>
            </w:rPr>
            <w:t xml:space="preserve"> Y, Ani M. </w:t>
          </w:r>
          <w:proofErr w:type="spellStart"/>
          <w:r w:rsidRPr="00C74FB4">
            <w:rPr>
              <w:rFonts w:ascii="Cambria" w:eastAsia="Times New Roman" w:hAnsi="Cambria" w:cs="Times New Roman"/>
              <w:sz w:val="20"/>
            </w:rPr>
            <w:t>Buku</w:t>
          </w:r>
          <w:proofErr w:type="spellEnd"/>
          <w:r w:rsidRPr="00C74FB4">
            <w:rPr>
              <w:rFonts w:ascii="Cambria" w:eastAsia="Times New Roman" w:hAnsi="Cambria" w:cs="Times New Roman"/>
              <w:sz w:val="20"/>
            </w:rPr>
            <w:t xml:space="preserve"> Ajar </w:t>
          </w:r>
          <w:proofErr w:type="spellStart"/>
          <w:r w:rsidRPr="00C74FB4">
            <w:rPr>
              <w:rFonts w:ascii="Cambria" w:eastAsia="Times New Roman" w:hAnsi="Cambria" w:cs="Times New Roman"/>
              <w:sz w:val="20"/>
            </w:rPr>
            <w:t>Promosi</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Kesehatan</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Untuk</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Mahasiswa</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Kebidanan</w:t>
          </w:r>
          <w:proofErr w:type="spellEnd"/>
          <w:r w:rsidRPr="00C74FB4">
            <w:rPr>
              <w:rFonts w:ascii="Cambria" w:eastAsia="Times New Roman" w:hAnsi="Cambria" w:cs="Times New Roman"/>
              <w:sz w:val="20"/>
            </w:rPr>
            <w:t xml:space="preserve">. Jakarta: Trans Info Media. 2016; </w:t>
          </w:r>
        </w:p>
        <w:p w14:paraId="4927CB37" w14:textId="77777777" w:rsidR="00F84A4C" w:rsidRPr="00C74FB4" w:rsidRDefault="00F84A4C" w:rsidP="00C74FB4">
          <w:pPr>
            <w:autoSpaceDE w:val="0"/>
            <w:autoSpaceDN w:val="0"/>
            <w:ind w:hanging="640"/>
            <w:jc w:val="both"/>
            <w:divId w:val="574508190"/>
            <w:rPr>
              <w:rFonts w:ascii="Cambria" w:eastAsia="Times New Roman" w:hAnsi="Cambria" w:cs="Times New Roman"/>
              <w:sz w:val="20"/>
            </w:rPr>
          </w:pPr>
          <w:r w:rsidRPr="00C74FB4">
            <w:rPr>
              <w:rFonts w:ascii="Cambria" w:eastAsia="Times New Roman" w:hAnsi="Cambria" w:cs="Times New Roman"/>
              <w:sz w:val="20"/>
            </w:rPr>
            <w:t>15.</w:t>
          </w:r>
          <w:r w:rsidRPr="00C74FB4">
            <w:rPr>
              <w:rFonts w:ascii="Cambria" w:eastAsia="Times New Roman" w:hAnsi="Cambria" w:cs="Times New Roman"/>
              <w:sz w:val="20"/>
            </w:rPr>
            <w:tab/>
            <w:t xml:space="preserve">Gaikwad L, </w:t>
          </w:r>
          <w:proofErr w:type="spellStart"/>
          <w:r w:rsidRPr="00C74FB4">
            <w:rPr>
              <w:rFonts w:ascii="Cambria" w:eastAsia="Times New Roman" w:hAnsi="Cambria" w:cs="Times New Roman"/>
              <w:sz w:val="20"/>
            </w:rPr>
            <w:t>Taluja</w:t>
          </w:r>
          <w:proofErr w:type="spellEnd"/>
          <w:r w:rsidRPr="00C74FB4">
            <w:rPr>
              <w:rFonts w:ascii="Cambria" w:eastAsia="Times New Roman" w:hAnsi="Cambria" w:cs="Times New Roman"/>
              <w:sz w:val="20"/>
            </w:rPr>
            <w:t xml:space="preserve"> Z, </w:t>
          </w:r>
          <w:proofErr w:type="spellStart"/>
          <w:r w:rsidRPr="00C74FB4">
            <w:rPr>
              <w:rFonts w:ascii="Cambria" w:eastAsia="Times New Roman" w:hAnsi="Cambria" w:cs="Times New Roman"/>
              <w:sz w:val="20"/>
            </w:rPr>
            <w:t>Kannuri</w:t>
          </w:r>
          <w:proofErr w:type="spellEnd"/>
          <w:r w:rsidRPr="00C74FB4">
            <w:rPr>
              <w:rFonts w:ascii="Cambria" w:eastAsia="Times New Roman" w:hAnsi="Cambria" w:cs="Times New Roman"/>
              <w:sz w:val="20"/>
            </w:rPr>
            <w:t xml:space="preserve"> NK, Singh S. Caregiver knowledge, attitude and practices about early child development in Telangana, India: a cross-sectional study. </w:t>
          </w:r>
          <w:proofErr w:type="spellStart"/>
          <w:r w:rsidRPr="00C74FB4">
            <w:rPr>
              <w:rFonts w:ascii="Cambria" w:eastAsia="Times New Roman" w:hAnsi="Cambria" w:cs="Times New Roman"/>
              <w:sz w:val="20"/>
            </w:rPr>
            <w:t>Int</w:t>
          </w:r>
          <w:proofErr w:type="spellEnd"/>
          <w:r w:rsidRPr="00C74FB4">
            <w:rPr>
              <w:rFonts w:ascii="Cambria" w:eastAsia="Times New Roman" w:hAnsi="Cambria" w:cs="Times New Roman"/>
              <w:sz w:val="20"/>
            </w:rPr>
            <w:t xml:space="preserve"> J </w:t>
          </w:r>
          <w:proofErr w:type="spellStart"/>
          <w:r w:rsidRPr="00C74FB4">
            <w:rPr>
              <w:rFonts w:ascii="Cambria" w:eastAsia="Times New Roman" w:hAnsi="Cambria" w:cs="Times New Roman"/>
              <w:sz w:val="20"/>
            </w:rPr>
            <w:t>Contemp</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Pediatrics</w:t>
          </w:r>
          <w:proofErr w:type="spellEnd"/>
          <w:r w:rsidRPr="00C74FB4">
            <w:rPr>
              <w:rFonts w:ascii="Cambria" w:eastAsia="Times New Roman" w:hAnsi="Cambria" w:cs="Times New Roman"/>
              <w:sz w:val="20"/>
            </w:rPr>
            <w:t>. 2020 Sep 21</w:t>
          </w:r>
          <w:proofErr w:type="gramStart"/>
          <w:r w:rsidRPr="00C74FB4">
            <w:rPr>
              <w:rFonts w:ascii="Cambria" w:eastAsia="Times New Roman" w:hAnsi="Cambria" w:cs="Times New Roman"/>
              <w:sz w:val="20"/>
            </w:rPr>
            <w:t>;7</w:t>
          </w:r>
          <w:proofErr w:type="gramEnd"/>
          <w:r w:rsidRPr="00C74FB4">
            <w:rPr>
              <w:rFonts w:ascii="Cambria" w:eastAsia="Times New Roman" w:hAnsi="Cambria" w:cs="Times New Roman"/>
              <w:sz w:val="20"/>
            </w:rPr>
            <w:t xml:space="preserve">(10):1940. </w:t>
          </w:r>
        </w:p>
        <w:p w14:paraId="16ABCC8F" w14:textId="77777777" w:rsidR="00F84A4C" w:rsidRPr="00C74FB4" w:rsidRDefault="00F84A4C" w:rsidP="00C74FB4">
          <w:pPr>
            <w:autoSpaceDE w:val="0"/>
            <w:autoSpaceDN w:val="0"/>
            <w:ind w:hanging="640"/>
            <w:jc w:val="both"/>
            <w:divId w:val="2035231646"/>
            <w:rPr>
              <w:rFonts w:ascii="Cambria" w:eastAsia="Times New Roman" w:hAnsi="Cambria" w:cs="Times New Roman"/>
              <w:sz w:val="20"/>
            </w:rPr>
          </w:pPr>
          <w:r w:rsidRPr="00C74FB4">
            <w:rPr>
              <w:rFonts w:ascii="Cambria" w:eastAsia="Times New Roman" w:hAnsi="Cambria" w:cs="Times New Roman"/>
              <w:sz w:val="20"/>
            </w:rPr>
            <w:t>16.</w:t>
          </w:r>
          <w:r w:rsidRPr="00C74FB4">
            <w:rPr>
              <w:rFonts w:ascii="Cambria" w:eastAsia="Times New Roman" w:hAnsi="Cambria" w:cs="Times New Roman"/>
              <w:sz w:val="20"/>
            </w:rPr>
            <w:tab/>
            <w:t>UNICEF. A study of knowledge, attitude and practice before and after implementation of parental education [Internet]. 2017 [cited 2022 Aug 7]. Available from: https://www.unicef.org/nepal/reports/study-knowledge-attitude-and-practice-and-after-implementation-parental-education</w:t>
          </w:r>
        </w:p>
        <w:p w14:paraId="57D339AD" w14:textId="77777777" w:rsidR="00F84A4C" w:rsidRPr="00C74FB4" w:rsidRDefault="00F84A4C" w:rsidP="00C74FB4">
          <w:pPr>
            <w:autoSpaceDE w:val="0"/>
            <w:autoSpaceDN w:val="0"/>
            <w:ind w:hanging="640"/>
            <w:jc w:val="both"/>
            <w:divId w:val="1922178371"/>
            <w:rPr>
              <w:rFonts w:ascii="Cambria" w:eastAsia="Times New Roman" w:hAnsi="Cambria" w:cs="Times New Roman"/>
              <w:sz w:val="20"/>
            </w:rPr>
          </w:pPr>
          <w:r w:rsidRPr="00C74FB4">
            <w:rPr>
              <w:rFonts w:ascii="Cambria" w:eastAsia="Times New Roman" w:hAnsi="Cambria" w:cs="Times New Roman"/>
              <w:sz w:val="20"/>
            </w:rPr>
            <w:t>17.</w:t>
          </w:r>
          <w:r w:rsidRPr="00C74FB4">
            <w:rPr>
              <w:rFonts w:ascii="Cambria" w:eastAsia="Times New Roman" w:hAnsi="Cambria" w:cs="Times New Roman"/>
              <w:sz w:val="20"/>
            </w:rPr>
            <w:tab/>
          </w:r>
          <w:proofErr w:type="spellStart"/>
          <w:r w:rsidRPr="00C74FB4">
            <w:rPr>
              <w:rFonts w:ascii="Cambria" w:eastAsia="Times New Roman" w:hAnsi="Cambria" w:cs="Times New Roman"/>
              <w:sz w:val="20"/>
            </w:rPr>
            <w:t>Amiatun</w:t>
          </w:r>
          <w:proofErr w:type="spellEnd"/>
          <w:r w:rsidRPr="00C74FB4">
            <w:rPr>
              <w:rFonts w:ascii="Cambria" w:eastAsia="Times New Roman" w:hAnsi="Cambria" w:cs="Times New Roman"/>
              <w:sz w:val="20"/>
            </w:rPr>
            <w:t xml:space="preserve"> AN. </w:t>
          </w:r>
          <w:proofErr w:type="spellStart"/>
          <w:r w:rsidRPr="00C74FB4">
            <w:rPr>
              <w:rFonts w:ascii="Cambria" w:eastAsia="Times New Roman" w:hAnsi="Cambria" w:cs="Times New Roman"/>
              <w:sz w:val="20"/>
            </w:rPr>
            <w:t>Pengaruh</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Pemberian</w:t>
          </w:r>
          <w:proofErr w:type="spellEnd"/>
          <w:r w:rsidRPr="00C74FB4">
            <w:rPr>
              <w:rFonts w:ascii="Cambria" w:eastAsia="Times New Roman" w:hAnsi="Cambria" w:cs="Times New Roman"/>
              <w:sz w:val="20"/>
            </w:rPr>
            <w:t xml:space="preserve"> Video </w:t>
          </w:r>
          <w:proofErr w:type="spellStart"/>
          <w:r w:rsidRPr="00C74FB4">
            <w:rPr>
              <w:rFonts w:ascii="Cambria" w:eastAsia="Times New Roman" w:hAnsi="Cambria" w:cs="Times New Roman"/>
              <w:sz w:val="20"/>
            </w:rPr>
            <w:t>Edukasi</w:t>
          </w:r>
          <w:proofErr w:type="spellEnd"/>
          <w:r w:rsidRPr="00C74FB4">
            <w:rPr>
              <w:rFonts w:ascii="Cambria" w:eastAsia="Times New Roman" w:hAnsi="Cambria" w:cs="Times New Roman"/>
              <w:sz w:val="20"/>
            </w:rPr>
            <w:t xml:space="preserve"> Nurturing Care </w:t>
          </w:r>
          <w:proofErr w:type="spellStart"/>
          <w:r w:rsidRPr="00C74FB4">
            <w:rPr>
              <w:rFonts w:ascii="Cambria" w:eastAsia="Times New Roman" w:hAnsi="Cambria" w:cs="Times New Roman"/>
              <w:sz w:val="20"/>
            </w:rPr>
            <w:t>terhadap</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Efikasi</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Diri</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dan</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Praktik</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Ibu</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dalam</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Pengasuhan</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Anak</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Usia</w:t>
          </w:r>
          <w:proofErr w:type="spellEnd"/>
          <w:r w:rsidRPr="00C74FB4">
            <w:rPr>
              <w:rFonts w:ascii="Cambria" w:eastAsia="Times New Roman" w:hAnsi="Cambria" w:cs="Times New Roman"/>
              <w:sz w:val="20"/>
            </w:rPr>
            <w:t xml:space="preserve"> 0-3 </w:t>
          </w:r>
          <w:proofErr w:type="spellStart"/>
          <w:r w:rsidRPr="00C74FB4">
            <w:rPr>
              <w:rFonts w:ascii="Cambria" w:eastAsia="Times New Roman" w:hAnsi="Cambria" w:cs="Times New Roman"/>
              <w:sz w:val="20"/>
            </w:rPr>
            <w:t>tahun</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selama</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Pandemi</w:t>
          </w:r>
          <w:proofErr w:type="spellEnd"/>
          <w:r w:rsidRPr="00C74FB4">
            <w:rPr>
              <w:rFonts w:ascii="Cambria" w:eastAsia="Times New Roman" w:hAnsi="Cambria" w:cs="Times New Roman"/>
              <w:sz w:val="20"/>
            </w:rPr>
            <w:t xml:space="preserve"> Covid-19 [Internet] [Thesis]. </w:t>
          </w:r>
          <w:proofErr w:type="spellStart"/>
          <w:r w:rsidRPr="00C74FB4">
            <w:rPr>
              <w:rFonts w:ascii="Cambria" w:eastAsia="Times New Roman" w:hAnsi="Cambria" w:cs="Times New Roman"/>
              <w:sz w:val="20"/>
            </w:rPr>
            <w:t>Universitas</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Gadjah</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Mada</w:t>
          </w:r>
          <w:proofErr w:type="spellEnd"/>
          <w:r w:rsidRPr="00C74FB4">
            <w:rPr>
              <w:rFonts w:ascii="Cambria" w:eastAsia="Times New Roman" w:hAnsi="Cambria" w:cs="Times New Roman"/>
              <w:sz w:val="20"/>
            </w:rPr>
            <w:t>; 2022 [cited 2023 Jul 29]. Available from: https://etd.repository.ugm.ac.id/penelitian/detail/218700</w:t>
          </w:r>
        </w:p>
        <w:p w14:paraId="5D5896BC" w14:textId="77777777" w:rsidR="00F84A4C" w:rsidRPr="00C74FB4" w:rsidRDefault="00F84A4C" w:rsidP="00C74FB4">
          <w:pPr>
            <w:autoSpaceDE w:val="0"/>
            <w:autoSpaceDN w:val="0"/>
            <w:ind w:hanging="640"/>
            <w:jc w:val="both"/>
            <w:divId w:val="1365054360"/>
            <w:rPr>
              <w:rFonts w:ascii="Cambria" w:eastAsia="Times New Roman" w:hAnsi="Cambria" w:cs="Times New Roman"/>
              <w:sz w:val="20"/>
            </w:rPr>
          </w:pPr>
          <w:r w:rsidRPr="00C74FB4">
            <w:rPr>
              <w:rFonts w:ascii="Cambria" w:eastAsia="Times New Roman" w:hAnsi="Cambria" w:cs="Times New Roman"/>
              <w:sz w:val="20"/>
            </w:rPr>
            <w:t>18.</w:t>
          </w:r>
          <w:r w:rsidRPr="00C74FB4">
            <w:rPr>
              <w:rFonts w:ascii="Cambria" w:eastAsia="Times New Roman" w:hAnsi="Cambria" w:cs="Times New Roman"/>
              <w:sz w:val="20"/>
            </w:rPr>
            <w:tab/>
          </w:r>
          <w:proofErr w:type="spellStart"/>
          <w:r w:rsidRPr="00C74FB4">
            <w:rPr>
              <w:rFonts w:ascii="Cambria" w:eastAsia="Times New Roman" w:hAnsi="Cambria" w:cs="Times New Roman"/>
              <w:sz w:val="20"/>
            </w:rPr>
            <w:t>Hasanah</w:t>
          </w:r>
          <w:proofErr w:type="spellEnd"/>
          <w:r w:rsidRPr="00C74FB4">
            <w:rPr>
              <w:rFonts w:ascii="Cambria" w:eastAsia="Times New Roman" w:hAnsi="Cambria" w:cs="Times New Roman"/>
              <w:sz w:val="20"/>
            </w:rPr>
            <w:t xml:space="preserve"> NN. </w:t>
          </w:r>
          <w:proofErr w:type="spellStart"/>
          <w:r w:rsidRPr="00C74FB4">
            <w:rPr>
              <w:rFonts w:ascii="Cambria" w:eastAsia="Times New Roman" w:hAnsi="Cambria" w:cs="Times New Roman"/>
              <w:sz w:val="20"/>
            </w:rPr>
            <w:t>Pengaruh</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Edukasi</w:t>
          </w:r>
          <w:proofErr w:type="spellEnd"/>
          <w:r w:rsidRPr="00C74FB4">
            <w:rPr>
              <w:rFonts w:ascii="Cambria" w:eastAsia="Times New Roman" w:hAnsi="Cambria" w:cs="Times New Roman"/>
              <w:sz w:val="20"/>
            </w:rPr>
            <w:t xml:space="preserve"> Video Nurturing Care </w:t>
          </w:r>
          <w:proofErr w:type="spellStart"/>
          <w:r w:rsidRPr="00C74FB4">
            <w:rPr>
              <w:rFonts w:ascii="Cambria" w:eastAsia="Times New Roman" w:hAnsi="Cambria" w:cs="Times New Roman"/>
              <w:sz w:val="20"/>
            </w:rPr>
            <w:t>Terhadap</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Pengetahuan</w:t>
          </w:r>
          <w:proofErr w:type="spellEnd"/>
          <w:r w:rsidRPr="00C74FB4">
            <w:rPr>
              <w:rFonts w:ascii="Cambria" w:eastAsia="Times New Roman" w:hAnsi="Cambria" w:cs="Times New Roman"/>
              <w:sz w:val="20"/>
            </w:rPr>
            <w:t xml:space="preserve"> Dan </w:t>
          </w:r>
          <w:proofErr w:type="spellStart"/>
          <w:r w:rsidRPr="00C74FB4">
            <w:rPr>
              <w:rFonts w:ascii="Cambria" w:eastAsia="Times New Roman" w:hAnsi="Cambria" w:cs="Times New Roman"/>
              <w:sz w:val="20"/>
            </w:rPr>
            <w:t>Sikap</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Ibu</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Pada</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Pengasuhan</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Anak</w:t>
          </w:r>
          <w:proofErr w:type="spellEnd"/>
          <w:r w:rsidRPr="00C74FB4">
            <w:rPr>
              <w:rFonts w:ascii="Cambria" w:eastAsia="Times New Roman" w:hAnsi="Cambria" w:cs="Times New Roman"/>
              <w:sz w:val="20"/>
            </w:rPr>
            <w:t xml:space="preserve"> </w:t>
          </w:r>
          <w:proofErr w:type="spellStart"/>
          <w:proofErr w:type="gramStart"/>
          <w:r w:rsidRPr="00C74FB4">
            <w:rPr>
              <w:rFonts w:ascii="Cambria" w:eastAsia="Times New Roman" w:hAnsi="Cambria" w:cs="Times New Roman"/>
              <w:sz w:val="20"/>
            </w:rPr>
            <w:t>Usia</w:t>
          </w:r>
          <w:proofErr w:type="spellEnd"/>
          <w:proofErr w:type="gramEnd"/>
          <w:r w:rsidRPr="00C74FB4">
            <w:rPr>
              <w:rFonts w:ascii="Cambria" w:eastAsia="Times New Roman" w:hAnsi="Cambria" w:cs="Times New Roman"/>
              <w:sz w:val="20"/>
            </w:rPr>
            <w:t xml:space="preserve"> 0-3 </w:t>
          </w:r>
          <w:proofErr w:type="spellStart"/>
          <w:r w:rsidRPr="00C74FB4">
            <w:rPr>
              <w:rFonts w:ascii="Cambria" w:eastAsia="Times New Roman" w:hAnsi="Cambria" w:cs="Times New Roman"/>
              <w:sz w:val="20"/>
            </w:rPr>
            <w:t>Tahun</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Selama</w:t>
          </w:r>
          <w:proofErr w:type="spellEnd"/>
          <w:r w:rsidRPr="00C74FB4">
            <w:rPr>
              <w:rFonts w:ascii="Cambria" w:eastAsia="Times New Roman" w:hAnsi="Cambria" w:cs="Times New Roman"/>
              <w:sz w:val="20"/>
            </w:rPr>
            <w:t xml:space="preserve"> Masa </w:t>
          </w:r>
          <w:proofErr w:type="spellStart"/>
          <w:r w:rsidRPr="00C74FB4">
            <w:rPr>
              <w:rFonts w:ascii="Cambria" w:eastAsia="Times New Roman" w:hAnsi="Cambria" w:cs="Times New Roman"/>
              <w:sz w:val="20"/>
            </w:rPr>
            <w:t>Pandemi</w:t>
          </w:r>
          <w:proofErr w:type="spellEnd"/>
          <w:r w:rsidRPr="00C74FB4">
            <w:rPr>
              <w:rFonts w:ascii="Cambria" w:eastAsia="Times New Roman" w:hAnsi="Cambria" w:cs="Times New Roman"/>
              <w:sz w:val="20"/>
            </w:rPr>
            <w:t xml:space="preserve"> Covid-19 [Internet] [Thesis]. </w:t>
          </w:r>
          <w:proofErr w:type="spellStart"/>
          <w:r w:rsidRPr="00C74FB4">
            <w:rPr>
              <w:rFonts w:ascii="Cambria" w:eastAsia="Times New Roman" w:hAnsi="Cambria" w:cs="Times New Roman"/>
              <w:sz w:val="20"/>
            </w:rPr>
            <w:t>Universitas</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Gadjah</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Mada</w:t>
          </w:r>
          <w:proofErr w:type="spellEnd"/>
          <w:r w:rsidRPr="00C74FB4">
            <w:rPr>
              <w:rFonts w:ascii="Cambria" w:eastAsia="Times New Roman" w:hAnsi="Cambria" w:cs="Times New Roman"/>
              <w:sz w:val="20"/>
            </w:rPr>
            <w:t>; 2022 [cited 2023 Jul 29]. Available from: https://etd.repository.ugm.ac.id/penelitian/detail/216458</w:t>
          </w:r>
        </w:p>
        <w:p w14:paraId="2A9B91ED" w14:textId="77777777" w:rsidR="00F84A4C" w:rsidRPr="00C74FB4" w:rsidRDefault="00F84A4C" w:rsidP="00C74FB4">
          <w:pPr>
            <w:autoSpaceDE w:val="0"/>
            <w:autoSpaceDN w:val="0"/>
            <w:ind w:hanging="640"/>
            <w:jc w:val="both"/>
            <w:divId w:val="645009464"/>
            <w:rPr>
              <w:rFonts w:ascii="Cambria" w:eastAsia="Times New Roman" w:hAnsi="Cambria" w:cs="Times New Roman"/>
              <w:sz w:val="20"/>
            </w:rPr>
          </w:pPr>
          <w:r w:rsidRPr="00C74FB4">
            <w:rPr>
              <w:rFonts w:ascii="Cambria" w:eastAsia="Times New Roman" w:hAnsi="Cambria" w:cs="Times New Roman"/>
              <w:sz w:val="20"/>
            </w:rPr>
            <w:t>19.</w:t>
          </w:r>
          <w:r w:rsidRPr="00C74FB4">
            <w:rPr>
              <w:rFonts w:ascii="Cambria" w:eastAsia="Times New Roman" w:hAnsi="Cambria" w:cs="Times New Roman"/>
              <w:sz w:val="20"/>
            </w:rPr>
            <w:tab/>
          </w:r>
          <w:proofErr w:type="spellStart"/>
          <w:r w:rsidRPr="00C74FB4">
            <w:rPr>
              <w:rFonts w:ascii="Cambria" w:eastAsia="Times New Roman" w:hAnsi="Cambria" w:cs="Times New Roman"/>
              <w:sz w:val="20"/>
            </w:rPr>
            <w:t>Sugiana</w:t>
          </w:r>
          <w:proofErr w:type="spellEnd"/>
          <w:r w:rsidRPr="00C74FB4">
            <w:rPr>
              <w:rFonts w:ascii="Cambria" w:eastAsia="Times New Roman" w:hAnsi="Cambria" w:cs="Times New Roman"/>
              <w:sz w:val="20"/>
            </w:rPr>
            <w:t xml:space="preserve"> S, </w:t>
          </w:r>
          <w:proofErr w:type="spellStart"/>
          <w:r w:rsidRPr="00C74FB4">
            <w:rPr>
              <w:rFonts w:ascii="Cambria" w:eastAsia="Times New Roman" w:hAnsi="Cambria" w:cs="Times New Roman"/>
              <w:sz w:val="20"/>
            </w:rPr>
            <w:t>Sasmiati</w:t>
          </w:r>
          <w:proofErr w:type="spellEnd"/>
          <w:r w:rsidRPr="00C74FB4">
            <w:rPr>
              <w:rFonts w:ascii="Cambria" w:eastAsia="Times New Roman" w:hAnsi="Cambria" w:cs="Times New Roman"/>
              <w:sz w:val="20"/>
            </w:rPr>
            <w:t xml:space="preserve"> S, </w:t>
          </w:r>
          <w:proofErr w:type="spellStart"/>
          <w:r w:rsidRPr="00C74FB4">
            <w:rPr>
              <w:rFonts w:ascii="Cambria" w:eastAsia="Times New Roman" w:hAnsi="Cambria" w:cs="Times New Roman"/>
              <w:sz w:val="20"/>
            </w:rPr>
            <w:t>Yulistia</w:t>
          </w:r>
          <w:proofErr w:type="spellEnd"/>
          <w:r w:rsidRPr="00C74FB4">
            <w:rPr>
              <w:rFonts w:ascii="Cambria" w:eastAsia="Times New Roman" w:hAnsi="Cambria" w:cs="Times New Roman"/>
              <w:sz w:val="20"/>
            </w:rPr>
            <w:t xml:space="preserve"> A. Relationship Between Parenting Self Efficacy and Parenting Stress on Parents to Support Early Children Playing at Home. Indonesian Journal of Early Childhood Education Studies. 2020</w:t>
          </w:r>
          <w:proofErr w:type="gramStart"/>
          <w:r w:rsidRPr="00C74FB4">
            <w:rPr>
              <w:rFonts w:ascii="Cambria" w:eastAsia="Times New Roman" w:hAnsi="Cambria" w:cs="Times New Roman"/>
              <w:sz w:val="20"/>
            </w:rPr>
            <w:t>;9</w:t>
          </w:r>
          <w:proofErr w:type="gramEnd"/>
          <w:r w:rsidRPr="00C74FB4">
            <w:rPr>
              <w:rFonts w:ascii="Cambria" w:eastAsia="Times New Roman" w:hAnsi="Cambria" w:cs="Times New Roman"/>
              <w:sz w:val="20"/>
            </w:rPr>
            <w:t xml:space="preserve">(2):124–9. </w:t>
          </w:r>
        </w:p>
        <w:p w14:paraId="2D39EC98" w14:textId="77777777" w:rsidR="00F84A4C" w:rsidRPr="00C74FB4" w:rsidRDefault="00F84A4C" w:rsidP="00C74FB4">
          <w:pPr>
            <w:autoSpaceDE w:val="0"/>
            <w:autoSpaceDN w:val="0"/>
            <w:ind w:hanging="640"/>
            <w:jc w:val="both"/>
            <w:divId w:val="2092118765"/>
            <w:rPr>
              <w:rFonts w:ascii="Cambria" w:eastAsia="Times New Roman" w:hAnsi="Cambria" w:cs="Times New Roman"/>
              <w:sz w:val="20"/>
            </w:rPr>
          </w:pPr>
          <w:r w:rsidRPr="00C74FB4">
            <w:rPr>
              <w:rFonts w:ascii="Cambria" w:eastAsia="Times New Roman" w:hAnsi="Cambria" w:cs="Times New Roman"/>
              <w:sz w:val="20"/>
            </w:rPr>
            <w:t>20.</w:t>
          </w:r>
          <w:r w:rsidRPr="00C74FB4">
            <w:rPr>
              <w:rFonts w:ascii="Cambria" w:eastAsia="Times New Roman" w:hAnsi="Cambria" w:cs="Times New Roman"/>
              <w:sz w:val="20"/>
            </w:rPr>
            <w:tab/>
          </w:r>
          <w:proofErr w:type="spellStart"/>
          <w:r w:rsidRPr="00C74FB4">
            <w:rPr>
              <w:rFonts w:ascii="Cambria" w:eastAsia="Times New Roman" w:hAnsi="Cambria" w:cs="Times New Roman"/>
              <w:sz w:val="20"/>
            </w:rPr>
            <w:t>Solikhah</w:t>
          </w:r>
          <w:proofErr w:type="spellEnd"/>
          <w:r w:rsidRPr="00C74FB4">
            <w:rPr>
              <w:rFonts w:ascii="Cambria" w:eastAsia="Times New Roman" w:hAnsi="Cambria" w:cs="Times New Roman"/>
              <w:sz w:val="20"/>
            </w:rPr>
            <w:t xml:space="preserve"> MM, </w:t>
          </w:r>
          <w:proofErr w:type="spellStart"/>
          <w:r w:rsidRPr="00C74FB4">
            <w:rPr>
              <w:rFonts w:ascii="Cambria" w:eastAsia="Times New Roman" w:hAnsi="Cambria" w:cs="Times New Roman"/>
              <w:sz w:val="20"/>
            </w:rPr>
            <w:t>Ardiani</w:t>
          </w:r>
          <w:proofErr w:type="spellEnd"/>
          <w:r w:rsidRPr="00C74FB4">
            <w:rPr>
              <w:rFonts w:ascii="Cambria" w:eastAsia="Times New Roman" w:hAnsi="Cambria" w:cs="Times New Roman"/>
              <w:sz w:val="20"/>
            </w:rPr>
            <w:t xml:space="preserve"> ND. </w:t>
          </w:r>
          <w:proofErr w:type="spellStart"/>
          <w:r w:rsidRPr="00C74FB4">
            <w:rPr>
              <w:rFonts w:ascii="Cambria" w:eastAsia="Times New Roman" w:hAnsi="Cambria" w:cs="Times New Roman"/>
              <w:sz w:val="20"/>
            </w:rPr>
            <w:t>Hubungan</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efikasi</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diri</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pemberian</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makan</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oleh</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ibu</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dengan</w:t>
          </w:r>
          <w:proofErr w:type="spellEnd"/>
          <w:r w:rsidRPr="00C74FB4">
            <w:rPr>
              <w:rFonts w:ascii="Cambria" w:eastAsia="Times New Roman" w:hAnsi="Cambria" w:cs="Times New Roman"/>
              <w:sz w:val="20"/>
            </w:rPr>
            <w:t xml:space="preserve"> status </w:t>
          </w:r>
          <w:proofErr w:type="spellStart"/>
          <w:r w:rsidRPr="00C74FB4">
            <w:rPr>
              <w:rFonts w:ascii="Cambria" w:eastAsia="Times New Roman" w:hAnsi="Cambria" w:cs="Times New Roman"/>
              <w:sz w:val="20"/>
            </w:rPr>
            <w:t>gizi</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balita</w:t>
          </w:r>
          <w:proofErr w:type="spellEnd"/>
          <w:r w:rsidRPr="00C74FB4">
            <w:rPr>
              <w:rFonts w:ascii="Cambria" w:eastAsia="Times New Roman" w:hAnsi="Cambria" w:cs="Times New Roman"/>
              <w:sz w:val="20"/>
            </w:rPr>
            <w:t xml:space="preserve"> di </w:t>
          </w:r>
          <w:proofErr w:type="spellStart"/>
          <w:r w:rsidRPr="00C74FB4">
            <w:rPr>
              <w:rFonts w:ascii="Cambria" w:eastAsia="Times New Roman" w:hAnsi="Cambria" w:cs="Times New Roman"/>
              <w:sz w:val="20"/>
            </w:rPr>
            <w:t>posyandu</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balita</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perumahan</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Samirukun</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Plesungan</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Karanganyar</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Jurnal</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Kesehatan</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Kusuma</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Husada</w:t>
          </w:r>
          <w:proofErr w:type="spellEnd"/>
          <w:r w:rsidRPr="00C74FB4">
            <w:rPr>
              <w:rFonts w:ascii="Cambria" w:eastAsia="Times New Roman" w:hAnsi="Cambria" w:cs="Times New Roman"/>
              <w:sz w:val="20"/>
            </w:rPr>
            <w:t>. 2019 Jan 23</w:t>
          </w:r>
          <w:proofErr w:type="gramStart"/>
          <w:r w:rsidRPr="00C74FB4">
            <w:rPr>
              <w:rFonts w:ascii="Cambria" w:eastAsia="Times New Roman" w:hAnsi="Cambria" w:cs="Times New Roman"/>
              <w:sz w:val="20"/>
            </w:rPr>
            <w:t>;102</w:t>
          </w:r>
          <w:proofErr w:type="gramEnd"/>
          <w:r w:rsidRPr="00C74FB4">
            <w:rPr>
              <w:rFonts w:ascii="Cambria" w:eastAsia="Times New Roman" w:hAnsi="Cambria" w:cs="Times New Roman"/>
              <w:sz w:val="20"/>
            </w:rPr>
            <w:t xml:space="preserve">–7. </w:t>
          </w:r>
        </w:p>
        <w:p w14:paraId="22363F3D" w14:textId="77777777" w:rsidR="00F84A4C" w:rsidRPr="00C74FB4" w:rsidRDefault="00F84A4C" w:rsidP="00C74FB4">
          <w:pPr>
            <w:autoSpaceDE w:val="0"/>
            <w:autoSpaceDN w:val="0"/>
            <w:ind w:hanging="640"/>
            <w:jc w:val="both"/>
            <w:divId w:val="831457219"/>
            <w:rPr>
              <w:rFonts w:ascii="Cambria" w:eastAsia="Times New Roman" w:hAnsi="Cambria" w:cs="Times New Roman"/>
              <w:sz w:val="20"/>
            </w:rPr>
          </w:pPr>
          <w:r w:rsidRPr="00C74FB4">
            <w:rPr>
              <w:rFonts w:ascii="Cambria" w:eastAsia="Times New Roman" w:hAnsi="Cambria" w:cs="Times New Roman"/>
              <w:sz w:val="20"/>
            </w:rPr>
            <w:t>21.</w:t>
          </w:r>
          <w:r w:rsidRPr="00C74FB4">
            <w:rPr>
              <w:rFonts w:ascii="Cambria" w:eastAsia="Times New Roman" w:hAnsi="Cambria" w:cs="Times New Roman"/>
              <w:sz w:val="20"/>
            </w:rPr>
            <w:tab/>
            <w:t xml:space="preserve">Bauer N, </w:t>
          </w:r>
          <w:proofErr w:type="spellStart"/>
          <w:r w:rsidRPr="00C74FB4">
            <w:rPr>
              <w:rFonts w:ascii="Cambria" w:eastAsia="Times New Roman" w:hAnsi="Cambria" w:cs="Times New Roman"/>
              <w:sz w:val="20"/>
            </w:rPr>
            <w:t>Sperlich</w:t>
          </w:r>
          <w:proofErr w:type="spellEnd"/>
          <w:r w:rsidRPr="00C74FB4">
            <w:rPr>
              <w:rFonts w:ascii="Cambria" w:eastAsia="Times New Roman" w:hAnsi="Cambria" w:cs="Times New Roman"/>
              <w:sz w:val="20"/>
            </w:rPr>
            <w:t xml:space="preserve"> B, Holmberg HC, Engel FA. Effects of High-Intensity Interval Training in School on the Physical Performance and Health of Children and Adolescents: A Systematic Review with Meta-Analysis. Sports Med Open. 2022 Dec 11</w:t>
          </w:r>
          <w:proofErr w:type="gramStart"/>
          <w:r w:rsidRPr="00C74FB4">
            <w:rPr>
              <w:rFonts w:ascii="Cambria" w:eastAsia="Times New Roman" w:hAnsi="Cambria" w:cs="Times New Roman"/>
              <w:sz w:val="20"/>
            </w:rPr>
            <w:t>;8</w:t>
          </w:r>
          <w:proofErr w:type="gramEnd"/>
          <w:r w:rsidRPr="00C74FB4">
            <w:rPr>
              <w:rFonts w:ascii="Cambria" w:eastAsia="Times New Roman" w:hAnsi="Cambria" w:cs="Times New Roman"/>
              <w:sz w:val="20"/>
            </w:rPr>
            <w:t xml:space="preserve">(1):50. </w:t>
          </w:r>
        </w:p>
        <w:p w14:paraId="1624CD98" w14:textId="77777777" w:rsidR="00F84A4C" w:rsidRPr="00C74FB4" w:rsidRDefault="00F84A4C" w:rsidP="00C74FB4">
          <w:pPr>
            <w:autoSpaceDE w:val="0"/>
            <w:autoSpaceDN w:val="0"/>
            <w:ind w:hanging="640"/>
            <w:jc w:val="both"/>
            <w:divId w:val="1926724768"/>
            <w:rPr>
              <w:rFonts w:ascii="Cambria" w:eastAsia="Times New Roman" w:hAnsi="Cambria" w:cs="Times New Roman"/>
              <w:sz w:val="20"/>
            </w:rPr>
          </w:pPr>
          <w:r w:rsidRPr="00C74FB4">
            <w:rPr>
              <w:rFonts w:ascii="Cambria" w:eastAsia="Times New Roman" w:hAnsi="Cambria" w:cs="Times New Roman"/>
              <w:sz w:val="20"/>
            </w:rPr>
            <w:lastRenderedPageBreak/>
            <w:t>22.</w:t>
          </w:r>
          <w:r w:rsidRPr="00C74FB4">
            <w:rPr>
              <w:rFonts w:ascii="Cambria" w:eastAsia="Times New Roman" w:hAnsi="Cambria" w:cs="Times New Roman"/>
              <w:sz w:val="20"/>
            </w:rPr>
            <w:tab/>
            <w:t xml:space="preserve">Sari P. </w:t>
          </w:r>
          <w:proofErr w:type="spellStart"/>
          <w:r w:rsidRPr="00C74FB4">
            <w:rPr>
              <w:rFonts w:ascii="Cambria" w:eastAsia="Times New Roman" w:hAnsi="Cambria" w:cs="Times New Roman"/>
              <w:sz w:val="20"/>
            </w:rPr>
            <w:t>Analisis</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terhadap</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kerucut</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pengalaman</w:t>
          </w:r>
          <w:proofErr w:type="spellEnd"/>
          <w:r w:rsidRPr="00C74FB4">
            <w:rPr>
              <w:rFonts w:ascii="Cambria" w:eastAsia="Times New Roman" w:hAnsi="Cambria" w:cs="Times New Roman"/>
              <w:sz w:val="20"/>
            </w:rPr>
            <w:t xml:space="preserve"> Edgar Dale </w:t>
          </w:r>
          <w:proofErr w:type="spellStart"/>
          <w:r w:rsidRPr="00C74FB4">
            <w:rPr>
              <w:rFonts w:ascii="Cambria" w:eastAsia="Times New Roman" w:hAnsi="Cambria" w:cs="Times New Roman"/>
              <w:sz w:val="20"/>
            </w:rPr>
            <w:t>dan</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keragaman</w:t>
          </w:r>
          <w:proofErr w:type="spellEnd"/>
          <w:r w:rsidRPr="00C74FB4">
            <w:rPr>
              <w:rFonts w:ascii="Cambria" w:eastAsia="Times New Roman" w:hAnsi="Cambria" w:cs="Times New Roman"/>
              <w:sz w:val="20"/>
            </w:rPr>
            <w:t xml:space="preserve"> </w:t>
          </w:r>
          <w:proofErr w:type="spellStart"/>
          <w:proofErr w:type="gramStart"/>
          <w:r w:rsidRPr="00C74FB4">
            <w:rPr>
              <w:rFonts w:ascii="Cambria" w:eastAsia="Times New Roman" w:hAnsi="Cambria" w:cs="Times New Roman"/>
              <w:sz w:val="20"/>
            </w:rPr>
            <w:t>gaya</w:t>
          </w:r>
          <w:proofErr w:type="spellEnd"/>
          <w:proofErr w:type="gram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belajar</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untuk</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memilih</w:t>
          </w:r>
          <w:proofErr w:type="spellEnd"/>
          <w:r w:rsidRPr="00C74FB4">
            <w:rPr>
              <w:rFonts w:ascii="Cambria" w:eastAsia="Times New Roman" w:hAnsi="Cambria" w:cs="Times New Roman"/>
              <w:sz w:val="20"/>
            </w:rPr>
            <w:t xml:space="preserve"> media yang </w:t>
          </w:r>
          <w:proofErr w:type="spellStart"/>
          <w:r w:rsidRPr="00C74FB4">
            <w:rPr>
              <w:rFonts w:ascii="Cambria" w:eastAsia="Times New Roman" w:hAnsi="Cambria" w:cs="Times New Roman"/>
              <w:sz w:val="20"/>
            </w:rPr>
            <w:t>tepat</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dalam</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pembelajaran</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Mudir</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Jurnal</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Manajemen</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Pendidikan</w:t>
          </w:r>
          <w:proofErr w:type="spellEnd"/>
          <w:r w:rsidRPr="00C74FB4">
            <w:rPr>
              <w:rFonts w:ascii="Cambria" w:eastAsia="Times New Roman" w:hAnsi="Cambria" w:cs="Times New Roman"/>
              <w:sz w:val="20"/>
            </w:rPr>
            <w:t>. 2019</w:t>
          </w:r>
          <w:proofErr w:type="gramStart"/>
          <w:r w:rsidRPr="00C74FB4">
            <w:rPr>
              <w:rFonts w:ascii="Cambria" w:eastAsia="Times New Roman" w:hAnsi="Cambria" w:cs="Times New Roman"/>
              <w:sz w:val="20"/>
            </w:rPr>
            <w:t>;1</w:t>
          </w:r>
          <w:proofErr w:type="gramEnd"/>
          <w:r w:rsidRPr="00C74FB4">
            <w:rPr>
              <w:rFonts w:ascii="Cambria" w:eastAsia="Times New Roman" w:hAnsi="Cambria" w:cs="Times New Roman"/>
              <w:sz w:val="20"/>
            </w:rPr>
            <w:t xml:space="preserve">(1):42–57. </w:t>
          </w:r>
        </w:p>
        <w:p w14:paraId="1CF0102B" w14:textId="77777777" w:rsidR="00F84A4C" w:rsidRPr="00C74FB4" w:rsidRDefault="00F84A4C" w:rsidP="00C74FB4">
          <w:pPr>
            <w:autoSpaceDE w:val="0"/>
            <w:autoSpaceDN w:val="0"/>
            <w:ind w:hanging="640"/>
            <w:jc w:val="both"/>
            <w:divId w:val="1725520716"/>
            <w:rPr>
              <w:rFonts w:ascii="Cambria" w:eastAsia="Times New Roman" w:hAnsi="Cambria" w:cs="Times New Roman"/>
              <w:sz w:val="20"/>
            </w:rPr>
          </w:pPr>
          <w:r w:rsidRPr="00C74FB4">
            <w:rPr>
              <w:rFonts w:ascii="Cambria" w:eastAsia="Times New Roman" w:hAnsi="Cambria" w:cs="Times New Roman"/>
              <w:sz w:val="20"/>
            </w:rPr>
            <w:t>23.</w:t>
          </w:r>
          <w:r w:rsidRPr="00C74FB4">
            <w:rPr>
              <w:rFonts w:ascii="Cambria" w:eastAsia="Times New Roman" w:hAnsi="Cambria" w:cs="Times New Roman"/>
              <w:sz w:val="20"/>
            </w:rPr>
            <w:tab/>
          </w:r>
          <w:proofErr w:type="spellStart"/>
          <w:r w:rsidRPr="00C74FB4">
            <w:rPr>
              <w:rFonts w:ascii="Cambria" w:eastAsia="Times New Roman" w:hAnsi="Cambria" w:cs="Times New Roman"/>
              <w:sz w:val="20"/>
            </w:rPr>
            <w:t>Berkhout</w:t>
          </w:r>
          <w:proofErr w:type="spellEnd"/>
          <w:r w:rsidRPr="00C74FB4">
            <w:rPr>
              <w:rFonts w:ascii="Cambria" w:eastAsia="Times New Roman" w:hAnsi="Cambria" w:cs="Times New Roman"/>
              <w:sz w:val="20"/>
            </w:rPr>
            <w:t xml:space="preserve"> C, </w:t>
          </w:r>
          <w:proofErr w:type="spellStart"/>
          <w:r w:rsidRPr="00C74FB4">
            <w:rPr>
              <w:rFonts w:ascii="Cambria" w:eastAsia="Times New Roman" w:hAnsi="Cambria" w:cs="Times New Roman"/>
              <w:sz w:val="20"/>
            </w:rPr>
            <w:t>Zgorska</w:t>
          </w:r>
          <w:proofErr w:type="spellEnd"/>
          <w:r w:rsidRPr="00C74FB4">
            <w:rPr>
              <w:rFonts w:ascii="Cambria" w:eastAsia="Times New Roman" w:hAnsi="Cambria" w:cs="Times New Roman"/>
              <w:sz w:val="20"/>
            </w:rPr>
            <w:t>-</w:t>
          </w:r>
          <w:proofErr w:type="spellStart"/>
          <w:r w:rsidRPr="00C74FB4">
            <w:rPr>
              <w:rFonts w:ascii="Cambria" w:eastAsia="Times New Roman" w:hAnsi="Cambria" w:cs="Times New Roman"/>
              <w:sz w:val="20"/>
            </w:rPr>
            <w:t>Meynard</w:t>
          </w:r>
          <w:proofErr w:type="spellEnd"/>
          <w:r w:rsidRPr="00C74FB4">
            <w:rPr>
              <w:rFonts w:ascii="Cambria" w:eastAsia="Times New Roman" w:hAnsi="Cambria" w:cs="Times New Roman"/>
              <w:sz w:val="20"/>
            </w:rPr>
            <w:t xml:space="preserve">-Moussa S, </w:t>
          </w:r>
          <w:proofErr w:type="spellStart"/>
          <w:r w:rsidRPr="00C74FB4">
            <w:rPr>
              <w:rFonts w:ascii="Cambria" w:eastAsia="Times New Roman" w:hAnsi="Cambria" w:cs="Times New Roman"/>
              <w:sz w:val="20"/>
            </w:rPr>
            <w:t>Willefert</w:t>
          </w:r>
          <w:proofErr w:type="spellEnd"/>
          <w:r w:rsidRPr="00C74FB4">
            <w:rPr>
              <w:rFonts w:ascii="Cambria" w:eastAsia="Times New Roman" w:hAnsi="Cambria" w:cs="Times New Roman"/>
              <w:sz w:val="20"/>
            </w:rPr>
            <w:t xml:space="preserve">-Bouche A, Favre J, </w:t>
          </w:r>
          <w:proofErr w:type="spellStart"/>
          <w:r w:rsidRPr="00C74FB4">
            <w:rPr>
              <w:rFonts w:ascii="Cambria" w:eastAsia="Times New Roman" w:hAnsi="Cambria" w:cs="Times New Roman"/>
              <w:sz w:val="20"/>
            </w:rPr>
            <w:t>Peremans</w:t>
          </w:r>
          <w:proofErr w:type="spellEnd"/>
          <w:r w:rsidRPr="00C74FB4">
            <w:rPr>
              <w:rFonts w:ascii="Cambria" w:eastAsia="Times New Roman" w:hAnsi="Cambria" w:cs="Times New Roman"/>
              <w:sz w:val="20"/>
            </w:rPr>
            <w:t xml:space="preserve"> L, Van </w:t>
          </w:r>
          <w:proofErr w:type="spellStart"/>
          <w:r w:rsidRPr="00C74FB4">
            <w:rPr>
              <w:rFonts w:ascii="Cambria" w:eastAsia="Times New Roman" w:hAnsi="Cambria" w:cs="Times New Roman"/>
              <w:sz w:val="20"/>
            </w:rPr>
            <w:t>Royen</w:t>
          </w:r>
          <w:proofErr w:type="spellEnd"/>
          <w:r w:rsidRPr="00C74FB4">
            <w:rPr>
              <w:rFonts w:ascii="Cambria" w:eastAsia="Times New Roman" w:hAnsi="Cambria" w:cs="Times New Roman"/>
              <w:sz w:val="20"/>
            </w:rPr>
            <w:t xml:space="preserve"> P. Audiovisual aids in primary healthcare settings’ waiting rooms. A systematic review. European Journal of General Practice. 2018 Jan 1</w:t>
          </w:r>
          <w:proofErr w:type="gramStart"/>
          <w:r w:rsidRPr="00C74FB4">
            <w:rPr>
              <w:rFonts w:ascii="Cambria" w:eastAsia="Times New Roman" w:hAnsi="Cambria" w:cs="Times New Roman"/>
              <w:sz w:val="20"/>
            </w:rPr>
            <w:t>;24</w:t>
          </w:r>
          <w:proofErr w:type="gramEnd"/>
          <w:r w:rsidRPr="00C74FB4">
            <w:rPr>
              <w:rFonts w:ascii="Cambria" w:eastAsia="Times New Roman" w:hAnsi="Cambria" w:cs="Times New Roman"/>
              <w:sz w:val="20"/>
            </w:rPr>
            <w:t xml:space="preserve">(1):202–10. </w:t>
          </w:r>
        </w:p>
        <w:p w14:paraId="40A91431" w14:textId="77777777" w:rsidR="00F84A4C" w:rsidRPr="00C74FB4" w:rsidRDefault="00F84A4C" w:rsidP="00C74FB4">
          <w:pPr>
            <w:autoSpaceDE w:val="0"/>
            <w:autoSpaceDN w:val="0"/>
            <w:ind w:hanging="640"/>
            <w:jc w:val="both"/>
            <w:divId w:val="516963446"/>
            <w:rPr>
              <w:rFonts w:ascii="Cambria" w:eastAsia="Times New Roman" w:hAnsi="Cambria" w:cs="Times New Roman"/>
              <w:sz w:val="20"/>
            </w:rPr>
          </w:pPr>
          <w:r w:rsidRPr="00C74FB4">
            <w:rPr>
              <w:rFonts w:ascii="Cambria" w:eastAsia="Times New Roman" w:hAnsi="Cambria" w:cs="Times New Roman"/>
              <w:sz w:val="20"/>
            </w:rPr>
            <w:t>24.</w:t>
          </w:r>
          <w:r w:rsidRPr="00C74FB4">
            <w:rPr>
              <w:rFonts w:ascii="Cambria" w:eastAsia="Times New Roman" w:hAnsi="Cambria" w:cs="Times New Roman"/>
              <w:sz w:val="20"/>
            </w:rPr>
            <w:tab/>
          </w:r>
          <w:proofErr w:type="spellStart"/>
          <w:r w:rsidRPr="00C74FB4">
            <w:rPr>
              <w:rFonts w:ascii="Cambria" w:eastAsia="Times New Roman" w:hAnsi="Cambria" w:cs="Times New Roman"/>
              <w:sz w:val="20"/>
            </w:rPr>
            <w:t>Joventino</w:t>
          </w:r>
          <w:proofErr w:type="spellEnd"/>
          <w:r w:rsidRPr="00C74FB4">
            <w:rPr>
              <w:rFonts w:ascii="Cambria" w:eastAsia="Times New Roman" w:hAnsi="Cambria" w:cs="Times New Roman"/>
              <w:sz w:val="20"/>
            </w:rPr>
            <w:t xml:space="preserve"> ES, </w:t>
          </w:r>
          <w:proofErr w:type="spellStart"/>
          <w:r w:rsidRPr="00C74FB4">
            <w:rPr>
              <w:rFonts w:ascii="Cambria" w:eastAsia="Times New Roman" w:hAnsi="Cambria" w:cs="Times New Roman"/>
              <w:sz w:val="20"/>
            </w:rPr>
            <w:t>Ximenes</w:t>
          </w:r>
          <w:proofErr w:type="spellEnd"/>
          <w:r w:rsidRPr="00C74FB4">
            <w:rPr>
              <w:rFonts w:ascii="Cambria" w:eastAsia="Times New Roman" w:hAnsi="Cambria" w:cs="Times New Roman"/>
              <w:sz w:val="20"/>
            </w:rPr>
            <w:t xml:space="preserve"> LB, da Penha JC, Andrade LC de O, de Almeida PC. The use of educational video to promote maternal self-efficacy in preventing early childhood diarrhoea. </w:t>
          </w:r>
          <w:proofErr w:type="spellStart"/>
          <w:r w:rsidRPr="00C74FB4">
            <w:rPr>
              <w:rFonts w:ascii="Cambria" w:eastAsia="Times New Roman" w:hAnsi="Cambria" w:cs="Times New Roman"/>
              <w:sz w:val="20"/>
            </w:rPr>
            <w:t>Int</w:t>
          </w:r>
          <w:proofErr w:type="spellEnd"/>
          <w:r w:rsidRPr="00C74FB4">
            <w:rPr>
              <w:rFonts w:ascii="Cambria" w:eastAsia="Times New Roman" w:hAnsi="Cambria" w:cs="Times New Roman"/>
              <w:sz w:val="20"/>
            </w:rPr>
            <w:t xml:space="preserve"> J </w:t>
          </w:r>
          <w:proofErr w:type="spellStart"/>
          <w:r w:rsidRPr="00C74FB4">
            <w:rPr>
              <w:rFonts w:ascii="Cambria" w:eastAsia="Times New Roman" w:hAnsi="Cambria" w:cs="Times New Roman"/>
              <w:sz w:val="20"/>
            </w:rPr>
            <w:t>Nurs</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Pract</w:t>
          </w:r>
          <w:proofErr w:type="spellEnd"/>
          <w:r w:rsidRPr="00C74FB4">
            <w:rPr>
              <w:rFonts w:ascii="Cambria" w:eastAsia="Times New Roman" w:hAnsi="Cambria" w:cs="Times New Roman"/>
              <w:sz w:val="20"/>
            </w:rPr>
            <w:t>. 2017 Jun</w:t>
          </w:r>
          <w:proofErr w:type="gramStart"/>
          <w:r w:rsidRPr="00C74FB4">
            <w:rPr>
              <w:rFonts w:ascii="Cambria" w:eastAsia="Times New Roman" w:hAnsi="Cambria" w:cs="Times New Roman"/>
              <w:sz w:val="20"/>
            </w:rPr>
            <w:t>;23</w:t>
          </w:r>
          <w:proofErr w:type="gramEnd"/>
          <w:r w:rsidRPr="00C74FB4">
            <w:rPr>
              <w:rFonts w:ascii="Cambria" w:eastAsia="Times New Roman" w:hAnsi="Cambria" w:cs="Times New Roman"/>
              <w:sz w:val="20"/>
            </w:rPr>
            <w:t xml:space="preserve">(3):e12524. </w:t>
          </w:r>
        </w:p>
        <w:p w14:paraId="31787C16" w14:textId="77777777" w:rsidR="00F84A4C" w:rsidRPr="00C74FB4" w:rsidRDefault="00F84A4C" w:rsidP="00C74FB4">
          <w:pPr>
            <w:autoSpaceDE w:val="0"/>
            <w:autoSpaceDN w:val="0"/>
            <w:ind w:hanging="640"/>
            <w:jc w:val="both"/>
            <w:divId w:val="764424361"/>
            <w:rPr>
              <w:rFonts w:ascii="Cambria" w:eastAsia="Times New Roman" w:hAnsi="Cambria" w:cs="Times New Roman"/>
              <w:sz w:val="20"/>
            </w:rPr>
          </w:pPr>
          <w:r w:rsidRPr="00C74FB4">
            <w:rPr>
              <w:rFonts w:ascii="Cambria" w:eastAsia="Times New Roman" w:hAnsi="Cambria" w:cs="Times New Roman"/>
              <w:sz w:val="20"/>
            </w:rPr>
            <w:t>25.</w:t>
          </w:r>
          <w:r w:rsidRPr="00C74FB4">
            <w:rPr>
              <w:rFonts w:ascii="Cambria" w:eastAsia="Times New Roman" w:hAnsi="Cambria" w:cs="Times New Roman"/>
              <w:sz w:val="20"/>
            </w:rPr>
            <w:tab/>
          </w:r>
          <w:proofErr w:type="spellStart"/>
          <w:r w:rsidRPr="00C74FB4">
            <w:rPr>
              <w:rFonts w:ascii="Cambria" w:eastAsia="Times New Roman" w:hAnsi="Cambria" w:cs="Times New Roman"/>
              <w:sz w:val="20"/>
            </w:rPr>
            <w:t>Harsismanto</w:t>
          </w:r>
          <w:proofErr w:type="spellEnd"/>
          <w:r w:rsidRPr="00C74FB4">
            <w:rPr>
              <w:rFonts w:ascii="Cambria" w:eastAsia="Times New Roman" w:hAnsi="Cambria" w:cs="Times New Roman"/>
              <w:sz w:val="20"/>
            </w:rPr>
            <w:t xml:space="preserve"> J, </w:t>
          </w:r>
          <w:proofErr w:type="spellStart"/>
          <w:r w:rsidRPr="00C74FB4">
            <w:rPr>
              <w:rFonts w:ascii="Cambria" w:eastAsia="Times New Roman" w:hAnsi="Cambria" w:cs="Times New Roman"/>
              <w:sz w:val="20"/>
            </w:rPr>
            <w:t>Sulaeman</w:t>
          </w:r>
          <w:proofErr w:type="spellEnd"/>
          <w:r w:rsidRPr="00C74FB4">
            <w:rPr>
              <w:rFonts w:ascii="Cambria" w:eastAsia="Times New Roman" w:hAnsi="Cambria" w:cs="Times New Roman"/>
              <w:sz w:val="20"/>
            </w:rPr>
            <w:t xml:space="preserve"> S. </w:t>
          </w:r>
          <w:proofErr w:type="spellStart"/>
          <w:r w:rsidRPr="00C74FB4">
            <w:rPr>
              <w:rFonts w:ascii="Cambria" w:eastAsia="Times New Roman" w:hAnsi="Cambria" w:cs="Times New Roman"/>
              <w:sz w:val="20"/>
            </w:rPr>
            <w:t>Pengaruh</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Edukasi</w:t>
          </w:r>
          <w:proofErr w:type="spellEnd"/>
          <w:r w:rsidRPr="00C74FB4">
            <w:rPr>
              <w:rFonts w:ascii="Cambria" w:eastAsia="Times New Roman" w:hAnsi="Cambria" w:cs="Times New Roman"/>
              <w:sz w:val="20"/>
            </w:rPr>
            <w:t xml:space="preserve"> Media Video </w:t>
          </w:r>
          <w:proofErr w:type="spellStart"/>
          <w:r w:rsidRPr="00C74FB4">
            <w:rPr>
              <w:rFonts w:ascii="Cambria" w:eastAsia="Times New Roman" w:hAnsi="Cambria" w:cs="Times New Roman"/>
              <w:sz w:val="20"/>
            </w:rPr>
            <w:t>dan</w:t>
          </w:r>
          <w:proofErr w:type="spellEnd"/>
          <w:r w:rsidRPr="00C74FB4">
            <w:rPr>
              <w:rFonts w:ascii="Cambria" w:eastAsia="Times New Roman" w:hAnsi="Cambria" w:cs="Times New Roman"/>
              <w:sz w:val="20"/>
            </w:rPr>
            <w:t xml:space="preserve"> Flipchart </w:t>
          </w:r>
          <w:proofErr w:type="spellStart"/>
          <w:r w:rsidRPr="00C74FB4">
            <w:rPr>
              <w:rFonts w:ascii="Cambria" w:eastAsia="Times New Roman" w:hAnsi="Cambria" w:cs="Times New Roman"/>
              <w:sz w:val="20"/>
            </w:rPr>
            <w:t>terhadap</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Motivasi</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dan</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Sikap</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Orangtua</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dalam</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Merawat</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Balita</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dengan</w:t>
          </w:r>
          <w:proofErr w:type="spellEnd"/>
          <w:r w:rsidRPr="00C74FB4">
            <w:rPr>
              <w:rFonts w:ascii="Cambria" w:eastAsia="Times New Roman" w:hAnsi="Cambria" w:cs="Times New Roman"/>
              <w:sz w:val="20"/>
            </w:rPr>
            <w:t xml:space="preserve"> Pneumonia. </w:t>
          </w:r>
          <w:proofErr w:type="spellStart"/>
          <w:r w:rsidRPr="00C74FB4">
            <w:rPr>
              <w:rFonts w:ascii="Cambria" w:eastAsia="Times New Roman" w:hAnsi="Cambria" w:cs="Times New Roman"/>
              <w:sz w:val="20"/>
            </w:rPr>
            <w:t>Jurnal</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Keperawatan</w:t>
          </w:r>
          <w:proofErr w:type="spellEnd"/>
          <w:r w:rsidRPr="00C74FB4">
            <w:rPr>
              <w:rFonts w:ascii="Cambria" w:eastAsia="Times New Roman" w:hAnsi="Cambria" w:cs="Times New Roman"/>
              <w:sz w:val="20"/>
            </w:rPr>
            <w:t xml:space="preserve"> </w:t>
          </w:r>
          <w:proofErr w:type="spellStart"/>
          <w:r w:rsidRPr="00C74FB4">
            <w:rPr>
              <w:rFonts w:ascii="Cambria" w:eastAsia="Times New Roman" w:hAnsi="Cambria" w:cs="Times New Roman"/>
              <w:sz w:val="20"/>
            </w:rPr>
            <w:t>Silampari</w:t>
          </w:r>
          <w:proofErr w:type="spellEnd"/>
          <w:r w:rsidRPr="00C74FB4">
            <w:rPr>
              <w:rFonts w:ascii="Cambria" w:eastAsia="Times New Roman" w:hAnsi="Cambria" w:cs="Times New Roman"/>
              <w:sz w:val="20"/>
            </w:rPr>
            <w:t>. 2019 Mar 29</w:t>
          </w:r>
          <w:proofErr w:type="gramStart"/>
          <w:r w:rsidRPr="00C74FB4">
            <w:rPr>
              <w:rFonts w:ascii="Cambria" w:eastAsia="Times New Roman" w:hAnsi="Cambria" w:cs="Times New Roman"/>
              <w:sz w:val="20"/>
            </w:rPr>
            <w:t>;2</w:t>
          </w:r>
          <w:proofErr w:type="gramEnd"/>
          <w:r w:rsidRPr="00C74FB4">
            <w:rPr>
              <w:rFonts w:ascii="Cambria" w:eastAsia="Times New Roman" w:hAnsi="Cambria" w:cs="Times New Roman"/>
              <w:sz w:val="20"/>
            </w:rPr>
            <w:t xml:space="preserve">(2):1–17. </w:t>
          </w:r>
        </w:p>
        <w:p w14:paraId="763D1B20" w14:textId="77777777" w:rsidR="00F84A4C" w:rsidRPr="00C74FB4" w:rsidRDefault="00F84A4C" w:rsidP="00C74FB4">
          <w:pPr>
            <w:autoSpaceDE w:val="0"/>
            <w:autoSpaceDN w:val="0"/>
            <w:ind w:hanging="640"/>
            <w:jc w:val="both"/>
            <w:divId w:val="1987926025"/>
            <w:rPr>
              <w:rFonts w:ascii="Cambria" w:eastAsia="Times New Roman" w:hAnsi="Cambria" w:cs="Times New Roman"/>
              <w:sz w:val="20"/>
            </w:rPr>
          </w:pPr>
          <w:r w:rsidRPr="00C74FB4">
            <w:rPr>
              <w:rFonts w:ascii="Cambria" w:eastAsia="Times New Roman" w:hAnsi="Cambria" w:cs="Times New Roman"/>
              <w:sz w:val="20"/>
            </w:rPr>
            <w:t>26.</w:t>
          </w:r>
          <w:r w:rsidRPr="00C74FB4">
            <w:rPr>
              <w:rFonts w:ascii="Cambria" w:eastAsia="Times New Roman" w:hAnsi="Cambria" w:cs="Times New Roman"/>
              <w:sz w:val="20"/>
            </w:rPr>
            <w:tab/>
            <w:t xml:space="preserve">Power R. Accessibility in Online Learning. Everyday Instructional Design. 2023; </w:t>
          </w:r>
        </w:p>
        <w:p w14:paraId="2146913D" w14:textId="77777777" w:rsidR="00F84A4C" w:rsidRPr="00C74FB4" w:rsidRDefault="00F84A4C" w:rsidP="00C74FB4">
          <w:pPr>
            <w:autoSpaceDE w:val="0"/>
            <w:autoSpaceDN w:val="0"/>
            <w:ind w:hanging="640"/>
            <w:jc w:val="both"/>
            <w:divId w:val="2076775155"/>
            <w:rPr>
              <w:rFonts w:ascii="Cambria" w:eastAsia="Times New Roman" w:hAnsi="Cambria" w:cs="Times New Roman"/>
              <w:sz w:val="20"/>
            </w:rPr>
          </w:pPr>
          <w:r w:rsidRPr="00C74FB4">
            <w:rPr>
              <w:rFonts w:ascii="Cambria" w:eastAsia="Times New Roman" w:hAnsi="Cambria" w:cs="Times New Roman"/>
              <w:sz w:val="20"/>
            </w:rPr>
            <w:t>27.</w:t>
          </w:r>
          <w:r w:rsidRPr="00C74FB4">
            <w:rPr>
              <w:rFonts w:ascii="Cambria" w:eastAsia="Times New Roman" w:hAnsi="Cambria" w:cs="Times New Roman"/>
              <w:sz w:val="20"/>
            </w:rPr>
            <w:tab/>
            <w:t xml:space="preserve">Yu Z, </w:t>
          </w:r>
          <w:proofErr w:type="gramStart"/>
          <w:r w:rsidRPr="00C74FB4">
            <w:rPr>
              <w:rFonts w:ascii="Cambria" w:eastAsia="Times New Roman" w:hAnsi="Cambria" w:cs="Times New Roman"/>
              <w:sz w:val="20"/>
            </w:rPr>
            <w:t>Gao</w:t>
          </w:r>
          <w:proofErr w:type="gramEnd"/>
          <w:r w:rsidRPr="00C74FB4">
            <w:rPr>
              <w:rFonts w:ascii="Cambria" w:eastAsia="Times New Roman" w:hAnsi="Cambria" w:cs="Times New Roman"/>
              <w:sz w:val="20"/>
            </w:rPr>
            <w:t xml:space="preserve"> M. Effects of Video Length on a Flipped English Classroom. Sage Open. 2022 Jan 4</w:t>
          </w:r>
          <w:proofErr w:type="gramStart"/>
          <w:r w:rsidRPr="00C74FB4">
            <w:rPr>
              <w:rFonts w:ascii="Cambria" w:eastAsia="Times New Roman" w:hAnsi="Cambria" w:cs="Times New Roman"/>
              <w:sz w:val="20"/>
            </w:rPr>
            <w:t>;12</w:t>
          </w:r>
          <w:proofErr w:type="gramEnd"/>
          <w:r w:rsidRPr="00C74FB4">
            <w:rPr>
              <w:rFonts w:ascii="Cambria" w:eastAsia="Times New Roman" w:hAnsi="Cambria" w:cs="Times New Roman"/>
              <w:sz w:val="20"/>
            </w:rPr>
            <w:t xml:space="preserve">(1):215824402110684. </w:t>
          </w:r>
        </w:p>
        <w:p w14:paraId="2B3E9951" w14:textId="77777777" w:rsidR="00F84A4C" w:rsidRPr="00C74FB4" w:rsidRDefault="00F84A4C" w:rsidP="00C74FB4">
          <w:pPr>
            <w:autoSpaceDE w:val="0"/>
            <w:autoSpaceDN w:val="0"/>
            <w:ind w:hanging="640"/>
            <w:jc w:val="both"/>
            <w:divId w:val="481508185"/>
            <w:rPr>
              <w:rFonts w:ascii="Cambria" w:eastAsia="Times New Roman" w:hAnsi="Cambria" w:cs="Times New Roman"/>
              <w:sz w:val="20"/>
            </w:rPr>
          </w:pPr>
          <w:r w:rsidRPr="00C74FB4">
            <w:rPr>
              <w:rFonts w:ascii="Cambria" w:eastAsia="Times New Roman" w:hAnsi="Cambria" w:cs="Times New Roman"/>
              <w:sz w:val="20"/>
            </w:rPr>
            <w:t>28.</w:t>
          </w:r>
          <w:r w:rsidRPr="00C74FB4">
            <w:rPr>
              <w:rFonts w:ascii="Cambria" w:eastAsia="Times New Roman" w:hAnsi="Cambria" w:cs="Times New Roman"/>
              <w:sz w:val="20"/>
            </w:rPr>
            <w:tab/>
          </w:r>
          <w:proofErr w:type="spellStart"/>
          <w:r w:rsidRPr="00C74FB4">
            <w:rPr>
              <w:rFonts w:ascii="Cambria" w:eastAsia="Times New Roman" w:hAnsi="Cambria" w:cs="Times New Roman"/>
              <w:sz w:val="20"/>
            </w:rPr>
            <w:t>Ibyatova</w:t>
          </w:r>
          <w:proofErr w:type="spellEnd"/>
          <w:r w:rsidRPr="00C74FB4">
            <w:rPr>
              <w:rFonts w:ascii="Cambria" w:eastAsia="Times New Roman" w:hAnsi="Cambria" w:cs="Times New Roman"/>
              <w:sz w:val="20"/>
            </w:rPr>
            <w:t xml:space="preserve"> L, </w:t>
          </w:r>
          <w:proofErr w:type="spellStart"/>
          <w:r w:rsidRPr="00C74FB4">
            <w:rPr>
              <w:rFonts w:ascii="Cambria" w:eastAsia="Times New Roman" w:hAnsi="Cambria" w:cs="Times New Roman"/>
              <w:sz w:val="20"/>
            </w:rPr>
            <w:t>Oparina</w:t>
          </w:r>
          <w:proofErr w:type="spellEnd"/>
          <w:r w:rsidRPr="00C74FB4">
            <w:rPr>
              <w:rFonts w:ascii="Cambria" w:eastAsia="Times New Roman" w:hAnsi="Cambria" w:cs="Times New Roman"/>
              <w:sz w:val="20"/>
            </w:rPr>
            <w:t xml:space="preserve"> K, </w:t>
          </w:r>
          <w:proofErr w:type="spellStart"/>
          <w:r w:rsidRPr="00C74FB4">
            <w:rPr>
              <w:rFonts w:ascii="Cambria" w:eastAsia="Times New Roman" w:hAnsi="Cambria" w:cs="Times New Roman"/>
              <w:sz w:val="20"/>
            </w:rPr>
            <w:t>Rakova</w:t>
          </w:r>
          <w:proofErr w:type="spellEnd"/>
          <w:r w:rsidRPr="00C74FB4">
            <w:rPr>
              <w:rFonts w:ascii="Cambria" w:eastAsia="Times New Roman" w:hAnsi="Cambria" w:cs="Times New Roman"/>
              <w:sz w:val="20"/>
            </w:rPr>
            <w:t xml:space="preserve"> E. Modular approach to teaching and learning </w:t>
          </w:r>
          <w:proofErr w:type="spellStart"/>
          <w:proofErr w:type="gramStart"/>
          <w:r w:rsidRPr="00C74FB4">
            <w:rPr>
              <w:rFonts w:ascii="Cambria" w:eastAsia="Times New Roman" w:hAnsi="Cambria" w:cs="Times New Roman"/>
              <w:sz w:val="20"/>
            </w:rPr>
            <w:t>english</w:t>
          </w:r>
          <w:proofErr w:type="spellEnd"/>
          <w:proofErr w:type="gramEnd"/>
          <w:r w:rsidRPr="00C74FB4">
            <w:rPr>
              <w:rFonts w:ascii="Cambria" w:eastAsia="Times New Roman" w:hAnsi="Cambria" w:cs="Times New Roman"/>
              <w:sz w:val="20"/>
            </w:rPr>
            <w:t xml:space="preserve"> grammar in technical universities. SOCIETY INTEGRATION EDUCATION Proceedings of the International Scientific Conference. 2018 May 25</w:t>
          </w:r>
          <w:proofErr w:type="gramStart"/>
          <w:r w:rsidRPr="00C74FB4">
            <w:rPr>
              <w:rFonts w:ascii="Cambria" w:eastAsia="Times New Roman" w:hAnsi="Cambria" w:cs="Times New Roman"/>
              <w:sz w:val="20"/>
            </w:rPr>
            <w:t>;1:139</w:t>
          </w:r>
          <w:proofErr w:type="gramEnd"/>
          <w:r w:rsidRPr="00C74FB4">
            <w:rPr>
              <w:rFonts w:ascii="Cambria" w:eastAsia="Times New Roman" w:hAnsi="Cambria" w:cs="Times New Roman"/>
              <w:sz w:val="20"/>
            </w:rPr>
            <w:t xml:space="preserve">–48. </w:t>
          </w:r>
        </w:p>
        <w:p w14:paraId="1B8C8F32" w14:textId="77777777" w:rsidR="00F84A4C" w:rsidRPr="00C74FB4" w:rsidRDefault="00F84A4C" w:rsidP="00C74FB4">
          <w:pPr>
            <w:autoSpaceDE w:val="0"/>
            <w:autoSpaceDN w:val="0"/>
            <w:ind w:hanging="640"/>
            <w:jc w:val="both"/>
            <w:divId w:val="603728928"/>
            <w:rPr>
              <w:rFonts w:ascii="Cambria" w:eastAsia="Times New Roman" w:hAnsi="Cambria" w:cs="Times New Roman"/>
              <w:sz w:val="20"/>
            </w:rPr>
          </w:pPr>
          <w:r w:rsidRPr="00C74FB4">
            <w:rPr>
              <w:rFonts w:ascii="Cambria" w:eastAsia="Times New Roman" w:hAnsi="Cambria" w:cs="Times New Roman"/>
              <w:sz w:val="20"/>
            </w:rPr>
            <w:t>29.</w:t>
          </w:r>
          <w:r w:rsidRPr="00C74FB4">
            <w:rPr>
              <w:rFonts w:ascii="Cambria" w:eastAsia="Times New Roman" w:hAnsi="Cambria" w:cs="Times New Roman"/>
              <w:sz w:val="20"/>
            </w:rPr>
            <w:tab/>
            <w:t>Sadiq S, Zamir S. Effectiveness of modular approach in teaching at university level. Journal of Education and Practice. 2014</w:t>
          </w:r>
          <w:proofErr w:type="gramStart"/>
          <w:r w:rsidRPr="00C74FB4">
            <w:rPr>
              <w:rFonts w:ascii="Cambria" w:eastAsia="Times New Roman" w:hAnsi="Cambria" w:cs="Times New Roman"/>
              <w:sz w:val="20"/>
            </w:rPr>
            <w:t>;5</w:t>
          </w:r>
          <w:proofErr w:type="gramEnd"/>
          <w:r w:rsidRPr="00C74FB4">
            <w:rPr>
              <w:rFonts w:ascii="Cambria" w:eastAsia="Times New Roman" w:hAnsi="Cambria" w:cs="Times New Roman"/>
              <w:sz w:val="20"/>
            </w:rPr>
            <w:t xml:space="preserve">(17):103–9. </w:t>
          </w:r>
        </w:p>
        <w:p w14:paraId="7A5E31AD" w14:textId="77777777" w:rsidR="00F84A4C" w:rsidRPr="00C74FB4" w:rsidRDefault="00F84A4C" w:rsidP="00C74FB4">
          <w:pPr>
            <w:autoSpaceDE w:val="0"/>
            <w:autoSpaceDN w:val="0"/>
            <w:ind w:hanging="640"/>
            <w:jc w:val="both"/>
            <w:divId w:val="1145658777"/>
            <w:rPr>
              <w:rFonts w:ascii="Cambria" w:eastAsia="Times New Roman" w:hAnsi="Cambria" w:cs="Times New Roman"/>
              <w:sz w:val="20"/>
            </w:rPr>
          </w:pPr>
          <w:r w:rsidRPr="00C74FB4">
            <w:rPr>
              <w:rFonts w:ascii="Cambria" w:eastAsia="Times New Roman" w:hAnsi="Cambria" w:cs="Times New Roman"/>
              <w:sz w:val="20"/>
            </w:rPr>
            <w:t>30.</w:t>
          </w:r>
          <w:r w:rsidRPr="00C74FB4">
            <w:rPr>
              <w:rFonts w:ascii="Cambria" w:eastAsia="Times New Roman" w:hAnsi="Cambria" w:cs="Times New Roman"/>
              <w:sz w:val="20"/>
            </w:rPr>
            <w:tab/>
            <w:t xml:space="preserve">Hillier A, </w:t>
          </w:r>
          <w:proofErr w:type="spellStart"/>
          <w:r w:rsidRPr="00C74FB4">
            <w:rPr>
              <w:rFonts w:ascii="Cambria" w:eastAsia="Times New Roman" w:hAnsi="Cambria" w:cs="Times New Roman"/>
              <w:sz w:val="20"/>
            </w:rPr>
            <w:t>Cannuscio</w:t>
          </w:r>
          <w:proofErr w:type="spellEnd"/>
          <w:r w:rsidRPr="00C74FB4">
            <w:rPr>
              <w:rFonts w:ascii="Cambria" w:eastAsia="Times New Roman" w:hAnsi="Cambria" w:cs="Times New Roman"/>
              <w:sz w:val="20"/>
            </w:rPr>
            <w:t xml:space="preserve"> CC, Griffin L, Thomas N, Glanz K. The value of conducting door-to-door surveys. </w:t>
          </w:r>
          <w:proofErr w:type="spellStart"/>
          <w:r w:rsidRPr="00C74FB4">
            <w:rPr>
              <w:rFonts w:ascii="Cambria" w:eastAsia="Times New Roman" w:hAnsi="Cambria" w:cs="Times New Roman"/>
              <w:sz w:val="20"/>
            </w:rPr>
            <w:t>Int</w:t>
          </w:r>
          <w:proofErr w:type="spellEnd"/>
          <w:r w:rsidRPr="00C74FB4">
            <w:rPr>
              <w:rFonts w:ascii="Cambria" w:eastAsia="Times New Roman" w:hAnsi="Cambria" w:cs="Times New Roman"/>
              <w:sz w:val="20"/>
            </w:rPr>
            <w:t xml:space="preserve"> J </w:t>
          </w:r>
          <w:proofErr w:type="spellStart"/>
          <w:r w:rsidRPr="00C74FB4">
            <w:rPr>
              <w:rFonts w:ascii="Cambria" w:eastAsia="Times New Roman" w:hAnsi="Cambria" w:cs="Times New Roman"/>
              <w:sz w:val="20"/>
            </w:rPr>
            <w:t>Soc</w:t>
          </w:r>
          <w:proofErr w:type="spellEnd"/>
          <w:r w:rsidRPr="00C74FB4">
            <w:rPr>
              <w:rFonts w:ascii="Cambria" w:eastAsia="Times New Roman" w:hAnsi="Cambria" w:cs="Times New Roman"/>
              <w:sz w:val="20"/>
            </w:rPr>
            <w:t xml:space="preserve"> Res </w:t>
          </w:r>
          <w:proofErr w:type="spellStart"/>
          <w:r w:rsidRPr="00C74FB4">
            <w:rPr>
              <w:rFonts w:ascii="Cambria" w:eastAsia="Times New Roman" w:hAnsi="Cambria" w:cs="Times New Roman"/>
              <w:sz w:val="20"/>
            </w:rPr>
            <w:t>Methodol</w:t>
          </w:r>
          <w:proofErr w:type="spellEnd"/>
          <w:r w:rsidRPr="00C74FB4">
            <w:rPr>
              <w:rFonts w:ascii="Cambria" w:eastAsia="Times New Roman" w:hAnsi="Cambria" w:cs="Times New Roman"/>
              <w:sz w:val="20"/>
            </w:rPr>
            <w:t>. 2014 May 4</w:t>
          </w:r>
          <w:proofErr w:type="gramStart"/>
          <w:r w:rsidRPr="00C74FB4">
            <w:rPr>
              <w:rFonts w:ascii="Cambria" w:eastAsia="Times New Roman" w:hAnsi="Cambria" w:cs="Times New Roman"/>
              <w:sz w:val="20"/>
            </w:rPr>
            <w:t>;17</w:t>
          </w:r>
          <w:proofErr w:type="gramEnd"/>
          <w:r w:rsidRPr="00C74FB4">
            <w:rPr>
              <w:rFonts w:ascii="Cambria" w:eastAsia="Times New Roman" w:hAnsi="Cambria" w:cs="Times New Roman"/>
              <w:sz w:val="20"/>
            </w:rPr>
            <w:t xml:space="preserve">(3):285–302. </w:t>
          </w:r>
        </w:p>
        <w:p w14:paraId="0AA4A2C0" w14:textId="77777777" w:rsidR="00F84A4C" w:rsidRPr="00C74FB4" w:rsidRDefault="00F84A4C" w:rsidP="00C74FB4">
          <w:pPr>
            <w:autoSpaceDE w:val="0"/>
            <w:autoSpaceDN w:val="0"/>
            <w:ind w:hanging="640"/>
            <w:jc w:val="both"/>
            <w:divId w:val="482626975"/>
            <w:rPr>
              <w:rFonts w:ascii="Cambria" w:eastAsia="Times New Roman" w:hAnsi="Cambria" w:cs="Times New Roman"/>
              <w:sz w:val="20"/>
            </w:rPr>
          </w:pPr>
          <w:r w:rsidRPr="00C74FB4">
            <w:rPr>
              <w:rFonts w:ascii="Cambria" w:eastAsia="Times New Roman" w:hAnsi="Cambria" w:cs="Times New Roman"/>
              <w:sz w:val="20"/>
            </w:rPr>
            <w:t>31.</w:t>
          </w:r>
          <w:r w:rsidRPr="00C74FB4">
            <w:rPr>
              <w:rFonts w:ascii="Cambria" w:eastAsia="Times New Roman" w:hAnsi="Cambria" w:cs="Times New Roman"/>
              <w:sz w:val="20"/>
            </w:rPr>
            <w:tab/>
            <w:t xml:space="preserve">Choudhury N, Tiwari A, Wu WJ, Bhandari V, Bhatta L, </w:t>
          </w:r>
          <w:proofErr w:type="spellStart"/>
          <w:r w:rsidRPr="00C74FB4">
            <w:rPr>
              <w:rFonts w:ascii="Cambria" w:eastAsia="Times New Roman" w:hAnsi="Cambria" w:cs="Times New Roman"/>
              <w:sz w:val="20"/>
            </w:rPr>
            <w:t>Bogati</w:t>
          </w:r>
          <w:proofErr w:type="spellEnd"/>
          <w:r w:rsidRPr="00C74FB4">
            <w:rPr>
              <w:rFonts w:ascii="Cambria" w:eastAsia="Times New Roman" w:hAnsi="Cambria" w:cs="Times New Roman"/>
              <w:sz w:val="20"/>
            </w:rPr>
            <w:t xml:space="preserve"> B, et al. Comparing two data collection methods to track vital events in maternal and child health via community health workers in rural Nepal. </w:t>
          </w:r>
          <w:proofErr w:type="spellStart"/>
          <w:r w:rsidRPr="00C74FB4">
            <w:rPr>
              <w:rFonts w:ascii="Cambria" w:eastAsia="Times New Roman" w:hAnsi="Cambria" w:cs="Times New Roman"/>
              <w:sz w:val="20"/>
            </w:rPr>
            <w:t>Popul</w:t>
          </w:r>
          <w:proofErr w:type="spellEnd"/>
          <w:r w:rsidRPr="00C74FB4">
            <w:rPr>
              <w:rFonts w:ascii="Cambria" w:eastAsia="Times New Roman" w:hAnsi="Cambria" w:cs="Times New Roman"/>
              <w:sz w:val="20"/>
            </w:rPr>
            <w:t xml:space="preserve"> Health </w:t>
          </w:r>
          <w:proofErr w:type="spellStart"/>
          <w:r w:rsidRPr="00C74FB4">
            <w:rPr>
              <w:rFonts w:ascii="Cambria" w:eastAsia="Times New Roman" w:hAnsi="Cambria" w:cs="Times New Roman"/>
              <w:sz w:val="20"/>
            </w:rPr>
            <w:t>Metr</w:t>
          </w:r>
          <w:proofErr w:type="spellEnd"/>
          <w:r w:rsidRPr="00C74FB4">
            <w:rPr>
              <w:rFonts w:ascii="Cambria" w:eastAsia="Times New Roman" w:hAnsi="Cambria" w:cs="Times New Roman"/>
              <w:sz w:val="20"/>
            </w:rPr>
            <w:t>. 2022 Dec 27</w:t>
          </w:r>
          <w:proofErr w:type="gramStart"/>
          <w:r w:rsidRPr="00C74FB4">
            <w:rPr>
              <w:rFonts w:ascii="Cambria" w:eastAsia="Times New Roman" w:hAnsi="Cambria" w:cs="Times New Roman"/>
              <w:sz w:val="20"/>
            </w:rPr>
            <w:t>;20</w:t>
          </w:r>
          <w:proofErr w:type="gramEnd"/>
          <w:r w:rsidRPr="00C74FB4">
            <w:rPr>
              <w:rFonts w:ascii="Cambria" w:eastAsia="Times New Roman" w:hAnsi="Cambria" w:cs="Times New Roman"/>
              <w:sz w:val="20"/>
            </w:rPr>
            <w:t xml:space="preserve">(1):16. </w:t>
          </w:r>
        </w:p>
        <w:p w14:paraId="69045E9D" w14:textId="77777777" w:rsidR="00F84A4C" w:rsidRPr="00C74FB4" w:rsidRDefault="00F84A4C" w:rsidP="00C74FB4">
          <w:pPr>
            <w:autoSpaceDE w:val="0"/>
            <w:autoSpaceDN w:val="0"/>
            <w:ind w:hanging="640"/>
            <w:jc w:val="both"/>
            <w:divId w:val="663435646"/>
            <w:rPr>
              <w:rFonts w:ascii="Cambria" w:eastAsia="Times New Roman" w:hAnsi="Cambria" w:cs="Times New Roman"/>
              <w:sz w:val="20"/>
            </w:rPr>
          </w:pPr>
          <w:r w:rsidRPr="00C74FB4">
            <w:rPr>
              <w:rFonts w:ascii="Cambria" w:eastAsia="Times New Roman" w:hAnsi="Cambria" w:cs="Times New Roman"/>
              <w:sz w:val="20"/>
            </w:rPr>
            <w:t>32.</w:t>
          </w:r>
          <w:r w:rsidRPr="00C74FB4">
            <w:rPr>
              <w:rFonts w:ascii="Cambria" w:eastAsia="Times New Roman" w:hAnsi="Cambria" w:cs="Times New Roman"/>
              <w:sz w:val="20"/>
            </w:rPr>
            <w:tab/>
            <w:t>Buchanan ME. Methods of data collection. AORN J. 1981 Jan</w:t>
          </w:r>
          <w:proofErr w:type="gramStart"/>
          <w:r w:rsidRPr="00C74FB4">
            <w:rPr>
              <w:rFonts w:ascii="Cambria" w:eastAsia="Times New Roman" w:hAnsi="Cambria" w:cs="Times New Roman"/>
              <w:sz w:val="20"/>
            </w:rPr>
            <w:t>;33</w:t>
          </w:r>
          <w:proofErr w:type="gramEnd"/>
          <w:r w:rsidRPr="00C74FB4">
            <w:rPr>
              <w:rFonts w:ascii="Cambria" w:eastAsia="Times New Roman" w:hAnsi="Cambria" w:cs="Times New Roman"/>
              <w:sz w:val="20"/>
            </w:rPr>
            <w:t xml:space="preserve">(1):137–49. </w:t>
          </w:r>
        </w:p>
        <w:p w14:paraId="410B3DEE" w14:textId="67AE9615" w:rsidR="00EA598D" w:rsidRPr="00C74FB4" w:rsidRDefault="00F84A4C" w:rsidP="00C74FB4">
          <w:pPr>
            <w:tabs>
              <w:tab w:val="left" w:pos="2842"/>
            </w:tabs>
            <w:jc w:val="both"/>
            <w:rPr>
              <w:rFonts w:ascii="Cambria" w:hAnsi="Cambria" w:cs="Times New Roman"/>
              <w:sz w:val="20"/>
            </w:rPr>
          </w:pPr>
          <w:r w:rsidRPr="00C74FB4">
            <w:rPr>
              <w:rFonts w:ascii="Cambria" w:eastAsia="Times New Roman" w:hAnsi="Cambria" w:cs="Times New Roman"/>
              <w:sz w:val="20"/>
            </w:rPr>
            <w:t> </w:t>
          </w:r>
        </w:p>
      </w:sdtContent>
    </w:sdt>
    <w:sectPr w:rsidR="00EA598D" w:rsidRPr="00C74FB4" w:rsidSect="00C74FB4">
      <w:pgSz w:w="11907" w:h="16840" w:code="9"/>
      <w:pgMar w:top="1701" w:right="1701" w:bottom="1701"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78D29" w14:textId="77777777" w:rsidR="00B67EAE" w:rsidRDefault="00B67EAE" w:rsidP="0088774A">
      <w:r>
        <w:separator/>
      </w:r>
    </w:p>
  </w:endnote>
  <w:endnote w:type="continuationSeparator" w:id="0">
    <w:p w14:paraId="6582E973" w14:textId="77777777" w:rsidR="00B67EAE" w:rsidRDefault="00B67EAE" w:rsidP="0088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A8EEF" w14:textId="28E92B0D" w:rsidR="0088774A" w:rsidRDefault="0088774A" w:rsidP="00C74FB4">
    <w:pPr>
      <w:pStyle w:val="Footer"/>
      <w:framePr w:wrap="none" w:vAnchor="text" w:hAnchor="margin" w:xAlign="center" w:y="1"/>
      <w:rPr>
        <w:rStyle w:val="PageNumber"/>
      </w:rPr>
    </w:pPr>
  </w:p>
  <w:p w14:paraId="76F25224" w14:textId="77777777" w:rsidR="0088774A" w:rsidRDefault="00887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EC474" w14:textId="77777777" w:rsidR="00B67EAE" w:rsidRDefault="00B67EAE" w:rsidP="0088774A">
      <w:r>
        <w:separator/>
      </w:r>
    </w:p>
  </w:footnote>
  <w:footnote w:type="continuationSeparator" w:id="0">
    <w:p w14:paraId="27196484" w14:textId="77777777" w:rsidR="00B67EAE" w:rsidRDefault="00B67EAE" w:rsidP="00887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DA034" w14:textId="42E6619F" w:rsidR="00C74FB4" w:rsidRDefault="00B67EAE">
    <w:pPr>
      <w:pStyle w:val="Header"/>
    </w:pPr>
    <w:r>
      <w:rPr>
        <w:noProof/>
      </w:rPr>
      <w:pict w14:anchorId="08912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2376" o:spid="_x0000_s2050" type="#_x0000_t136" style="position:absolute;margin-left:0;margin-top:0;width:479.6pt;height:119.9pt;rotation:315;z-index:-251655168;mso-position-horizontal:center;mso-position-horizontal-relative:margin;mso-position-vertical:center;mso-position-vertical-relative:margin" o:allowincell="f" fillcolor="#4472c4 [3204]" stroked="f">
          <v:fill opacity=".5"/>
          <v:textpath style="font-family:&quot;Times New Roman&quot;;font-size:1pt" string="In Pres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22368" w14:textId="00DC4E58" w:rsidR="00C74FB4" w:rsidRDefault="00B67EAE">
    <w:pPr>
      <w:pStyle w:val="Header"/>
    </w:pPr>
    <w:r>
      <w:rPr>
        <w:noProof/>
      </w:rPr>
      <w:pict w14:anchorId="30387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2377" o:spid="_x0000_s2051" type="#_x0000_t136" style="position:absolute;margin-left:0;margin-top:0;width:479.6pt;height:119.9pt;rotation:315;z-index:-251653120;mso-position-horizontal:center;mso-position-horizontal-relative:margin;mso-position-vertical:center;mso-position-vertical-relative:margin" o:allowincell="f" fillcolor="#4472c4 [3204]" stroked="f">
          <v:fill opacity=".5"/>
          <v:textpath style="font-family:&quot;Times New Roman&quot;;font-size:1pt" string="In Pres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5357" w14:textId="1283A731" w:rsidR="00C74FB4" w:rsidRDefault="00B67EAE">
    <w:pPr>
      <w:pStyle w:val="Header"/>
    </w:pPr>
    <w:r>
      <w:rPr>
        <w:noProof/>
      </w:rPr>
      <w:pict w14:anchorId="4C2DC2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2375" o:spid="_x0000_s2049" type="#_x0000_t136" style="position:absolute;margin-left:0;margin-top:0;width:479.6pt;height:119.9pt;rotation:315;z-index:-251657216;mso-position-horizontal:center;mso-position-horizontal-relative:margin;mso-position-vertical:center;mso-position-vertical-relative:margin" o:allowincell="f" fillcolor="#4472c4 [3204]" stroked="f">
          <v:fill opacity=".5"/>
          <v:textpath style="font-family:&quot;Times New Roman&quot;;font-size:1pt" string="In Pres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31D16"/>
    <w:multiLevelType w:val="multilevel"/>
    <w:tmpl w:val="35345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0653B"/>
    <w:multiLevelType w:val="hybridMultilevel"/>
    <w:tmpl w:val="C8B07CAA"/>
    <w:lvl w:ilvl="0" w:tplc="42E0F482">
      <w:start w:val="6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1F3003"/>
    <w:multiLevelType w:val="hybridMultilevel"/>
    <w:tmpl w:val="9FC82E54"/>
    <w:lvl w:ilvl="0" w:tplc="6BD42B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918C9"/>
    <w:multiLevelType w:val="multilevel"/>
    <w:tmpl w:val="0BB80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54077C"/>
    <w:multiLevelType w:val="multilevel"/>
    <w:tmpl w:val="B65EBA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00273DE"/>
    <w:multiLevelType w:val="hybridMultilevel"/>
    <w:tmpl w:val="F78E8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64C0D"/>
    <w:multiLevelType w:val="hybridMultilevel"/>
    <w:tmpl w:val="AE5A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63178"/>
    <w:multiLevelType w:val="hybridMultilevel"/>
    <w:tmpl w:val="4278820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97B6687"/>
    <w:multiLevelType w:val="hybridMultilevel"/>
    <w:tmpl w:val="0B0AC3EA"/>
    <w:lvl w:ilvl="0" w:tplc="42E0F482">
      <w:start w:val="6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904E7"/>
    <w:multiLevelType w:val="multilevel"/>
    <w:tmpl w:val="0BB479C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4817C0"/>
    <w:multiLevelType w:val="multilevel"/>
    <w:tmpl w:val="CAB6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2834E3"/>
    <w:multiLevelType w:val="multilevel"/>
    <w:tmpl w:val="0BB479C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2"/>
  </w:num>
  <w:num w:numId="5">
    <w:abstractNumId w:val="1"/>
  </w:num>
  <w:num w:numId="6">
    <w:abstractNumId w:val="8"/>
  </w:num>
  <w:num w:numId="7">
    <w:abstractNumId w:val="12"/>
  </w:num>
  <w:num w:numId="8">
    <w:abstractNumId w:val="5"/>
  </w:num>
  <w:num w:numId="9">
    <w:abstractNumId w:val="9"/>
  </w:num>
  <w:num w:numId="10">
    <w:abstractNumId w:val="0"/>
  </w:num>
  <w:num w:numId="11">
    <w:abstractNumId w:val="3"/>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gutterAtTop/>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FB"/>
    <w:rsid w:val="00020BB9"/>
    <w:rsid w:val="000441C2"/>
    <w:rsid w:val="0004535F"/>
    <w:rsid w:val="000455C9"/>
    <w:rsid w:val="00047917"/>
    <w:rsid w:val="000560E4"/>
    <w:rsid w:val="00057BE8"/>
    <w:rsid w:val="00070B0A"/>
    <w:rsid w:val="0007364B"/>
    <w:rsid w:val="00092647"/>
    <w:rsid w:val="000A02AE"/>
    <w:rsid w:val="000A4F39"/>
    <w:rsid w:val="000E75F4"/>
    <w:rsid w:val="000F173C"/>
    <w:rsid w:val="000F6903"/>
    <w:rsid w:val="001019AE"/>
    <w:rsid w:val="00104F01"/>
    <w:rsid w:val="00107CF8"/>
    <w:rsid w:val="0011542A"/>
    <w:rsid w:val="0013256D"/>
    <w:rsid w:val="00140EEF"/>
    <w:rsid w:val="00146684"/>
    <w:rsid w:val="001C41E6"/>
    <w:rsid w:val="001C750A"/>
    <w:rsid w:val="001C7B18"/>
    <w:rsid w:val="001D3C53"/>
    <w:rsid w:val="001F37FB"/>
    <w:rsid w:val="001F511C"/>
    <w:rsid w:val="002050F4"/>
    <w:rsid w:val="0020750E"/>
    <w:rsid w:val="00214018"/>
    <w:rsid w:val="002302E2"/>
    <w:rsid w:val="0023195E"/>
    <w:rsid w:val="0023585F"/>
    <w:rsid w:val="00240B59"/>
    <w:rsid w:val="0024244F"/>
    <w:rsid w:val="00242991"/>
    <w:rsid w:val="002640CB"/>
    <w:rsid w:val="00287E8B"/>
    <w:rsid w:val="00291005"/>
    <w:rsid w:val="00293645"/>
    <w:rsid w:val="002A2C87"/>
    <w:rsid w:val="002A5C41"/>
    <w:rsid w:val="002B1A17"/>
    <w:rsid w:val="002C614A"/>
    <w:rsid w:val="002C6215"/>
    <w:rsid w:val="002E3ED5"/>
    <w:rsid w:val="00311A79"/>
    <w:rsid w:val="0031711B"/>
    <w:rsid w:val="00317B95"/>
    <w:rsid w:val="003522F4"/>
    <w:rsid w:val="0036298F"/>
    <w:rsid w:val="003666A9"/>
    <w:rsid w:val="00367214"/>
    <w:rsid w:val="00370D2D"/>
    <w:rsid w:val="00377625"/>
    <w:rsid w:val="00381727"/>
    <w:rsid w:val="003A6B92"/>
    <w:rsid w:val="003B2180"/>
    <w:rsid w:val="003C2FFC"/>
    <w:rsid w:val="003C367A"/>
    <w:rsid w:val="003C5F24"/>
    <w:rsid w:val="003C6925"/>
    <w:rsid w:val="003C6C7E"/>
    <w:rsid w:val="003C6CDA"/>
    <w:rsid w:val="003D79EF"/>
    <w:rsid w:val="003E60C9"/>
    <w:rsid w:val="003F153D"/>
    <w:rsid w:val="003F4AE7"/>
    <w:rsid w:val="003F7F9F"/>
    <w:rsid w:val="00410F2C"/>
    <w:rsid w:val="00412362"/>
    <w:rsid w:val="004137D8"/>
    <w:rsid w:val="0042065A"/>
    <w:rsid w:val="004276EF"/>
    <w:rsid w:val="00433FDD"/>
    <w:rsid w:val="004435BC"/>
    <w:rsid w:val="0044590F"/>
    <w:rsid w:val="00456D54"/>
    <w:rsid w:val="00462312"/>
    <w:rsid w:val="004B1F31"/>
    <w:rsid w:val="004B7F45"/>
    <w:rsid w:val="004C33D9"/>
    <w:rsid w:val="004F003D"/>
    <w:rsid w:val="004F57DA"/>
    <w:rsid w:val="004F7304"/>
    <w:rsid w:val="0050047E"/>
    <w:rsid w:val="00510B7B"/>
    <w:rsid w:val="005110FE"/>
    <w:rsid w:val="00514981"/>
    <w:rsid w:val="00546718"/>
    <w:rsid w:val="0059074E"/>
    <w:rsid w:val="005A1E36"/>
    <w:rsid w:val="005B6A0A"/>
    <w:rsid w:val="005C20FB"/>
    <w:rsid w:val="005C38A8"/>
    <w:rsid w:val="005D4003"/>
    <w:rsid w:val="005D4468"/>
    <w:rsid w:val="005F4E73"/>
    <w:rsid w:val="00631436"/>
    <w:rsid w:val="00643866"/>
    <w:rsid w:val="00643D0B"/>
    <w:rsid w:val="00647762"/>
    <w:rsid w:val="0065156F"/>
    <w:rsid w:val="00652786"/>
    <w:rsid w:val="00652ACF"/>
    <w:rsid w:val="00666A48"/>
    <w:rsid w:val="00682AF2"/>
    <w:rsid w:val="0068453F"/>
    <w:rsid w:val="006848E1"/>
    <w:rsid w:val="0068528F"/>
    <w:rsid w:val="00695707"/>
    <w:rsid w:val="006B513B"/>
    <w:rsid w:val="006D2E0E"/>
    <w:rsid w:val="006E153E"/>
    <w:rsid w:val="006E722C"/>
    <w:rsid w:val="006F1622"/>
    <w:rsid w:val="00704955"/>
    <w:rsid w:val="00705DA7"/>
    <w:rsid w:val="00736BDB"/>
    <w:rsid w:val="00737EA9"/>
    <w:rsid w:val="007449DA"/>
    <w:rsid w:val="00755529"/>
    <w:rsid w:val="007607E3"/>
    <w:rsid w:val="007645D6"/>
    <w:rsid w:val="00770624"/>
    <w:rsid w:val="007727BD"/>
    <w:rsid w:val="0077442A"/>
    <w:rsid w:val="0078441A"/>
    <w:rsid w:val="00792DA1"/>
    <w:rsid w:val="00795D65"/>
    <w:rsid w:val="007A69CC"/>
    <w:rsid w:val="007C418B"/>
    <w:rsid w:val="007D1258"/>
    <w:rsid w:val="007E3D51"/>
    <w:rsid w:val="00804608"/>
    <w:rsid w:val="0082303E"/>
    <w:rsid w:val="00823433"/>
    <w:rsid w:val="0083317F"/>
    <w:rsid w:val="00835DC8"/>
    <w:rsid w:val="008546AF"/>
    <w:rsid w:val="00856714"/>
    <w:rsid w:val="00871223"/>
    <w:rsid w:val="00885CFE"/>
    <w:rsid w:val="0088774A"/>
    <w:rsid w:val="008906AD"/>
    <w:rsid w:val="008A11B2"/>
    <w:rsid w:val="008A3456"/>
    <w:rsid w:val="008A4AED"/>
    <w:rsid w:val="008B4E4B"/>
    <w:rsid w:val="008C3BA5"/>
    <w:rsid w:val="008C72C6"/>
    <w:rsid w:val="008C7682"/>
    <w:rsid w:val="008D2205"/>
    <w:rsid w:val="008E5507"/>
    <w:rsid w:val="008E7E46"/>
    <w:rsid w:val="00910FF3"/>
    <w:rsid w:val="0091781F"/>
    <w:rsid w:val="009215C6"/>
    <w:rsid w:val="00930EED"/>
    <w:rsid w:val="00933C5C"/>
    <w:rsid w:val="00937DDB"/>
    <w:rsid w:val="0094426D"/>
    <w:rsid w:val="00977CD9"/>
    <w:rsid w:val="00981C12"/>
    <w:rsid w:val="0099020A"/>
    <w:rsid w:val="009A0019"/>
    <w:rsid w:val="009C443B"/>
    <w:rsid w:val="009D4AC5"/>
    <w:rsid w:val="009E3DD4"/>
    <w:rsid w:val="009F7471"/>
    <w:rsid w:val="00A01ED7"/>
    <w:rsid w:val="00A047D3"/>
    <w:rsid w:val="00A11CCF"/>
    <w:rsid w:val="00A14EC6"/>
    <w:rsid w:val="00A272B0"/>
    <w:rsid w:val="00A315E6"/>
    <w:rsid w:val="00A3226F"/>
    <w:rsid w:val="00A86B32"/>
    <w:rsid w:val="00A922D1"/>
    <w:rsid w:val="00A963DB"/>
    <w:rsid w:val="00AB2813"/>
    <w:rsid w:val="00AD248F"/>
    <w:rsid w:val="00AD5161"/>
    <w:rsid w:val="00AE06D2"/>
    <w:rsid w:val="00AE64C5"/>
    <w:rsid w:val="00AE71C3"/>
    <w:rsid w:val="00AE7DD4"/>
    <w:rsid w:val="00AF221B"/>
    <w:rsid w:val="00B112AF"/>
    <w:rsid w:val="00B128ED"/>
    <w:rsid w:val="00B13318"/>
    <w:rsid w:val="00B160D6"/>
    <w:rsid w:val="00B23983"/>
    <w:rsid w:val="00B24F86"/>
    <w:rsid w:val="00B27F6D"/>
    <w:rsid w:val="00B447CC"/>
    <w:rsid w:val="00B53BBD"/>
    <w:rsid w:val="00B6599C"/>
    <w:rsid w:val="00B67EAE"/>
    <w:rsid w:val="00B8488A"/>
    <w:rsid w:val="00B86099"/>
    <w:rsid w:val="00BA4D3A"/>
    <w:rsid w:val="00BA6376"/>
    <w:rsid w:val="00BE6899"/>
    <w:rsid w:val="00BF0C97"/>
    <w:rsid w:val="00C15162"/>
    <w:rsid w:val="00C24965"/>
    <w:rsid w:val="00C31194"/>
    <w:rsid w:val="00C429DD"/>
    <w:rsid w:val="00C52C49"/>
    <w:rsid w:val="00C54D74"/>
    <w:rsid w:val="00C737C1"/>
    <w:rsid w:val="00C74FB4"/>
    <w:rsid w:val="00C87805"/>
    <w:rsid w:val="00C93C7D"/>
    <w:rsid w:val="00C95505"/>
    <w:rsid w:val="00CA1A09"/>
    <w:rsid w:val="00CA63B6"/>
    <w:rsid w:val="00CA667F"/>
    <w:rsid w:val="00CB3D10"/>
    <w:rsid w:val="00CB6C2B"/>
    <w:rsid w:val="00CB7C3A"/>
    <w:rsid w:val="00CC624D"/>
    <w:rsid w:val="00CF1AB9"/>
    <w:rsid w:val="00CF7EBE"/>
    <w:rsid w:val="00D06BAA"/>
    <w:rsid w:val="00D2020F"/>
    <w:rsid w:val="00D349D2"/>
    <w:rsid w:val="00D34A90"/>
    <w:rsid w:val="00D37866"/>
    <w:rsid w:val="00D41346"/>
    <w:rsid w:val="00D53950"/>
    <w:rsid w:val="00D57B8E"/>
    <w:rsid w:val="00D634C8"/>
    <w:rsid w:val="00D9418B"/>
    <w:rsid w:val="00DA278E"/>
    <w:rsid w:val="00DF690A"/>
    <w:rsid w:val="00E00345"/>
    <w:rsid w:val="00E12578"/>
    <w:rsid w:val="00E1567A"/>
    <w:rsid w:val="00E302AA"/>
    <w:rsid w:val="00E35FCB"/>
    <w:rsid w:val="00E47DA4"/>
    <w:rsid w:val="00E57ACE"/>
    <w:rsid w:val="00E6475E"/>
    <w:rsid w:val="00E75E0B"/>
    <w:rsid w:val="00E87935"/>
    <w:rsid w:val="00E9145D"/>
    <w:rsid w:val="00EA41A5"/>
    <w:rsid w:val="00EA598D"/>
    <w:rsid w:val="00EB7DAA"/>
    <w:rsid w:val="00ED14CB"/>
    <w:rsid w:val="00EE7148"/>
    <w:rsid w:val="00EF0046"/>
    <w:rsid w:val="00F0133D"/>
    <w:rsid w:val="00F21C7D"/>
    <w:rsid w:val="00F3797C"/>
    <w:rsid w:val="00F4127C"/>
    <w:rsid w:val="00F42186"/>
    <w:rsid w:val="00F43290"/>
    <w:rsid w:val="00F56748"/>
    <w:rsid w:val="00F84A4C"/>
    <w:rsid w:val="00F867E1"/>
    <w:rsid w:val="00F91C69"/>
    <w:rsid w:val="00FA0B6F"/>
    <w:rsid w:val="00FA75CF"/>
    <w:rsid w:val="00FC21B8"/>
    <w:rsid w:val="00FD1ED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C7241D"/>
  <w15:chartTrackingRefBased/>
  <w15:docId w15:val="{EECC4057-EC7B-5E44-B930-6072C0D0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20FB"/>
  </w:style>
  <w:style w:type="character" w:styleId="Strong">
    <w:name w:val="Strong"/>
    <w:basedOn w:val="DefaultParagraphFont"/>
    <w:uiPriority w:val="22"/>
    <w:qFormat/>
    <w:rsid w:val="005C20FB"/>
    <w:rPr>
      <w:b/>
      <w:bCs/>
    </w:rPr>
  </w:style>
  <w:style w:type="paragraph" w:styleId="ListParagraph">
    <w:name w:val="List Paragraph"/>
    <w:aliases w:val="Body of text"/>
    <w:basedOn w:val="Normal"/>
    <w:link w:val="ListParagraphChar"/>
    <w:uiPriority w:val="34"/>
    <w:qFormat/>
    <w:rsid w:val="005C20FB"/>
    <w:pPr>
      <w:ind w:left="720"/>
      <w:contextualSpacing/>
    </w:pPr>
  </w:style>
  <w:style w:type="character" w:styleId="Hyperlink">
    <w:name w:val="Hyperlink"/>
    <w:unhideWhenUsed/>
    <w:qFormat/>
    <w:rsid w:val="005C20FB"/>
    <w:rPr>
      <w:color w:val="0000FF"/>
      <w:u w:val="single"/>
    </w:rPr>
  </w:style>
  <w:style w:type="character" w:customStyle="1" w:styleId="UnresolvedMention">
    <w:name w:val="Unresolved Mention"/>
    <w:basedOn w:val="DefaultParagraphFont"/>
    <w:uiPriority w:val="99"/>
    <w:semiHidden/>
    <w:unhideWhenUsed/>
    <w:rsid w:val="00C87805"/>
    <w:rPr>
      <w:color w:val="605E5C"/>
      <w:shd w:val="clear" w:color="auto" w:fill="E1DFDD"/>
    </w:rPr>
  </w:style>
  <w:style w:type="table" w:styleId="TableGrid">
    <w:name w:val="Table Grid"/>
    <w:basedOn w:val="TableNormal"/>
    <w:uiPriority w:val="39"/>
    <w:qFormat/>
    <w:rsid w:val="004F57DA"/>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4F57DA"/>
  </w:style>
  <w:style w:type="character" w:customStyle="1" w:styleId="ListParagraphChar">
    <w:name w:val="List Paragraph Char"/>
    <w:aliases w:val="Body of text Char"/>
    <w:basedOn w:val="DefaultParagraphFont"/>
    <w:link w:val="ListParagraph"/>
    <w:uiPriority w:val="34"/>
    <w:qFormat/>
    <w:locked/>
    <w:rsid w:val="004F57DA"/>
  </w:style>
  <w:style w:type="character" w:styleId="PlaceholderText">
    <w:name w:val="Placeholder Text"/>
    <w:basedOn w:val="DefaultParagraphFont"/>
    <w:uiPriority w:val="99"/>
    <w:rsid w:val="00EA598D"/>
    <w:rPr>
      <w:color w:val="808080"/>
    </w:rPr>
  </w:style>
  <w:style w:type="paragraph" w:styleId="Header">
    <w:name w:val="header"/>
    <w:basedOn w:val="Normal"/>
    <w:link w:val="HeaderChar"/>
    <w:uiPriority w:val="99"/>
    <w:unhideWhenUsed/>
    <w:rsid w:val="0088774A"/>
    <w:pPr>
      <w:tabs>
        <w:tab w:val="center" w:pos="4680"/>
        <w:tab w:val="right" w:pos="9360"/>
      </w:tabs>
    </w:pPr>
  </w:style>
  <w:style w:type="character" w:customStyle="1" w:styleId="HeaderChar">
    <w:name w:val="Header Char"/>
    <w:basedOn w:val="DefaultParagraphFont"/>
    <w:link w:val="Header"/>
    <w:uiPriority w:val="99"/>
    <w:rsid w:val="0088774A"/>
  </w:style>
  <w:style w:type="paragraph" w:styleId="Footer">
    <w:name w:val="footer"/>
    <w:basedOn w:val="Normal"/>
    <w:link w:val="FooterChar"/>
    <w:uiPriority w:val="99"/>
    <w:unhideWhenUsed/>
    <w:rsid w:val="0088774A"/>
    <w:pPr>
      <w:tabs>
        <w:tab w:val="center" w:pos="4680"/>
        <w:tab w:val="right" w:pos="9360"/>
      </w:tabs>
    </w:pPr>
  </w:style>
  <w:style w:type="character" w:customStyle="1" w:styleId="FooterChar">
    <w:name w:val="Footer Char"/>
    <w:basedOn w:val="DefaultParagraphFont"/>
    <w:link w:val="Footer"/>
    <w:uiPriority w:val="99"/>
    <w:rsid w:val="0088774A"/>
  </w:style>
  <w:style w:type="character" w:styleId="PageNumber">
    <w:name w:val="page number"/>
    <w:basedOn w:val="DefaultParagraphFont"/>
    <w:uiPriority w:val="99"/>
    <w:semiHidden/>
    <w:unhideWhenUsed/>
    <w:rsid w:val="0088774A"/>
  </w:style>
  <w:style w:type="character" w:styleId="LineNumber">
    <w:name w:val="line number"/>
    <w:basedOn w:val="DefaultParagraphFont"/>
    <w:uiPriority w:val="99"/>
    <w:semiHidden/>
    <w:unhideWhenUsed/>
    <w:rsid w:val="00287E8B"/>
  </w:style>
  <w:style w:type="paragraph" w:styleId="NormalWeb">
    <w:name w:val="Normal (Web)"/>
    <w:basedOn w:val="Normal"/>
    <w:link w:val="NormalWebChar"/>
    <w:uiPriority w:val="99"/>
    <w:unhideWhenUsed/>
    <w:rsid w:val="00020BB9"/>
    <w:pPr>
      <w:spacing w:before="100" w:beforeAutospacing="1" w:after="100" w:afterAutospacing="1"/>
      <w:ind w:left="284"/>
      <w:jc w:val="both"/>
    </w:pPr>
    <w:rPr>
      <w:rFonts w:ascii="Times New Roman" w:eastAsia="Times New Roman" w:hAnsi="Times New Roman" w:cs="Times New Roman"/>
      <w:lang w:val="en"/>
    </w:rPr>
  </w:style>
  <w:style w:type="character" w:customStyle="1" w:styleId="NormalWebChar">
    <w:name w:val="Normal (Web) Char"/>
    <w:link w:val="NormalWeb"/>
    <w:uiPriority w:val="99"/>
    <w:locked/>
    <w:rsid w:val="00020BB9"/>
    <w:rPr>
      <w:rFonts w:ascii="Times New Roman" w:eastAsia="Times New Roman" w:hAnsi="Times New Roman" w:cs="Times New Roman"/>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354">
      <w:bodyDiv w:val="1"/>
      <w:marLeft w:val="0"/>
      <w:marRight w:val="0"/>
      <w:marTop w:val="0"/>
      <w:marBottom w:val="0"/>
      <w:divBdr>
        <w:top w:val="none" w:sz="0" w:space="0" w:color="auto"/>
        <w:left w:val="none" w:sz="0" w:space="0" w:color="auto"/>
        <w:bottom w:val="none" w:sz="0" w:space="0" w:color="auto"/>
        <w:right w:val="none" w:sz="0" w:space="0" w:color="auto"/>
      </w:divBdr>
    </w:div>
    <w:div w:id="77950870">
      <w:bodyDiv w:val="1"/>
      <w:marLeft w:val="0"/>
      <w:marRight w:val="0"/>
      <w:marTop w:val="0"/>
      <w:marBottom w:val="0"/>
      <w:divBdr>
        <w:top w:val="none" w:sz="0" w:space="0" w:color="auto"/>
        <w:left w:val="none" w:sz="0" w:space="0" w:color="auto"/>
        <w:bottom w:val="none" w:sz="0" w:space="0" w:color="auto"/>
        <w:right w:val="none" w:sz="0" w:space="0" w:color="auto"/>
      </w:divBdr>
    </w:div>
    <w:div w:id="132060113">
      <w:bodyDiv w:val="1"/>
      <w:marLeft w:val="0"/>
      <w:marRight w:val="0"/>
      <w:marTop w:val="0"/>
      <w:marBottom w:val="0"/>
      <w:divBdr>
        <w:top w:val="none" w:sz="0" w:space="0" w:color="auto"/>
        <w:left w:val="none" w:sz="0" w:space="0" w:color="auto"/>
        <w:bottom w:val="none" w:sz="0" w:space="0" w:color="auto"/>
        <w:right w:val="none" w:sz="0" w:space="0" w:color="auto"/>
      </w:divBdr>
    </w:div>
    <w:div w:id="139004327">
      <w:bodyDiv w:val="1"/>
      <w:marLeft w:val="0"/>
      <w:marRight w:val="0"/>
      <w:marTop w:val="0"/>
      <w:marBottom w:val="0"/>
      <w:divBdr>
        <w:top w:val="none" w:sz="0" w:space="0" w:color="auto"/>
        <w:left w:val="none" w:sz="0" w:space="0" w:color="auto"/>
        <w:bottom w:val="none" w:sz="0" w:space="0" w:color="auto"/>
        <w:right w:val="none" w:sz="0" w:space="0" w:color="auto"/>
      </w:divBdr>
    </w:div>
    <w:div w:id="269358153">
      <w:bodyDiv w:val="1"/>
      <w:marLeft w:val="0"/>
      <w:marRight w:val="0"/>
      <w:marTop w:val="0"/>
      <w:marBottom w:val="0"/>
      <w:divBdr>
        <w:top w:val="none" w:sz="0" w:space="0" w:color="auto"/>
        <w:left w:val="none" w:sz="0" w:space="0" w:color="auto"/>
        <w:bottom w:val="none" w:sz="0" w:space="0" w:color="auto"/>
        <w:right w:val="none" w:sz="0" w:space="0" w:color="auto"/>
      </w:divBdr>
      <w:divsChild>
        <w:div w:id="1128007360">
          <w:marLeft w:val="0"/>
          <w:marRight w:val="0"/>
          <w:marTop w:val="0"/>
          <w:marBottom w:val="0"/>
          <w:divBdr>
            <w:top w:val="none" w:sz="0" w:space="0" w:color="auto"/>
            <w:left w:val="none" w:sz="0" w:space="0" w:color="auto"/>
            <w:bottom w:val="none" w:sz="0" w:space="0" w:color="auto"/>
            <w:right w:val="none" w:sz="0" w:space="0" w:color="auto"/>
          </w:divBdr>
          <w:divsChild>
            <w:div w:id="1095521558">
              <w:marLeft w:val="0"/>
              <w:marRight w:val="0"/>
              <w:marTop w:val="0"/>
              <w:marBottom w:val="0"/>
              <w:divBdr>
                <w:top w:val="none" w:sz="0" w:space="0" w:color="auto"/>
                <w:left w:val="none" w:sz="0" w:space="0" w:color="auto"/>
                <w:bottom w:val="none" w:sz="0" w:space="0" w:color="auto"/>
                <w:right w:val="none" w:sz="0" w:space="0" w:color="auto"/>
              </w:divBdr>
              <w:divsChild>
                <w:div w:id="1039744803">
                  <w:marLeft w:val="0"/>
                  <w:marRight w:val="0"/>
                  <w:marTop w:val="0"/>
                  <w:marBottom w:val="0"/>
                  <w:divBdr>
                    <w:top w:val="none" w:sz="0" w:space="0" w:color="auto"/>
                    <w:left w:val="none" w:sz="0" w:space="0" w:color="auto"/>
                    <w:bottom w:val="none" w:sz="0" w:space="0" w:color="auto"/>
                    <w:right w:val="none" w:sz="0" w:space="0" w:color="auto"/>
                  </w:divBdr>
                  <w:divsChild>
                    <w:div w:id="1603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84488">
      <w:bodyDiv w:val="1"/>
      <w:marLeft w:val="0"/>
      <w:marRight w:val="0"/>
      <w:marTop w:val="0"/>
      <w:marBottom w:val="0"/>
      <w:divBdr>
        <w:top w:val="none" w:sz="0" w:space="0" w:color="auto"/>
        <w:left w:val="none" w:sz="0" w:space="0" w:color="auto"/>
        <w:bottom w:val="none" w:sz="0" w:space="0" w:color="auto"/>
        <w:right w:val="none" w:sz="0" w:space="0" w:color="auto"/>
      </w:divBdr>
      <w:divsChild>
        <w:div w:id="1393234405">
          <w:marLeft w:val="0"/>
          <w:marRight w:val="0"/>
          <w:marTop w:val="0"/>
          <w:marBottom w:val="0"/>
          <w:divBdr>
            <w:top w:val="none" w:sz="0" w:space="0" w:color="auto"/>
            <w:left w:val="none" w:sz="0" w:space="0" w:color="auto"/>
            <w:bottom w:val="none" w:sz="0" w:space="0" w:color="auto"/>
            <w:right w:val="none" w:sz="0" w:space="0" w:color="auto"/>
          </w:divBdr>
          <w:divsChild>
            <w:div w:id="492260393">
              <w:marLeft w:val="0"/>
              <w:marRight w:val="0"/>
              <w:marTop w:val="0"/>
              <w:marBottom w:val="0"/>
              <w:divBdr>
                <w:top w:val="none" w:sz="0" w:space="0" w:color="auto"/>
                <w:left w:val="none" w:sz="0" w:space="0" w:color="auto"/>
                <w:bottom w:val="none" w:sz="0" w:space="0" w:color="auto"/>
                <w:right w:val="none" w:sz="0" w:space="0" w:color="auto"/>
              </w:divBdr>
              <w:divsChild>
                <w:div w:id="14509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63430">
      <w:bodyDiv w:val="1"/>
      <w:marLeft w:val="0"/>
      <w:marRight w:val="0"/>
      <w:marTop w:val="0"/>
      <w:marBottom w:val="0"/>
      <w:divBdr>
        <w:top w:val="none" w:sz="0" w:space="0" w:color="auto"/>
        <w:left w:val="none" w:sz="0" w:space="0" w:color="auto"/>
        <w:bottom w:val="none" w:sz="0" w:space="0" w:color="auto"/>
        <w:right w:val="none" w:sz="0" w:space="0" w:color="auto"/>
      </w:divBdr>
      <w:divsChild>
        <w:div w:id="213740935">
          <w:marLeft w:val="640"/>
          <w:marRight w:val="0"/>
          <w:marTop w:val="0"/>
          <w:marBottom w:val="0"/>
          <w:divBdr>
            <w:top w:val="none" w:sz="0" w:space="0" w:color="auto"/>
            <w:left w:val="none" w:sz="0" w:space="0" w:color="auto"/>
            <w:bottom w:val="none" w:sz="0" w:space="0" w:color="auto"/>
            <w:right w:val="none" w:sz="0" w:space="0" w:color="auto"/>
          </w:divBdr>
        </w:div>
        <w:div w:id="1642424545">
          <w:marLeft w:val="640"/>
          <w:marRight w:val="0"/>
          <w:marTop w:val="0"/>
          <w:marBottom w:val="0"/>
          <w:divBdr>
            <w:top w:val="none" w:sz="0" w:space="0" w:color="auto"/>
            <w:left w:val="none" w:sz="0" w:space="0" w:color="auto"/>
            <w:bottom w:val="none" w:sz="0" w:space="0" w:color="auto"/>
            <w:right w:val="none" w:sz="0" w:space="0" w:color="auto"/>
          </w:divBdr>
        </w:div>
        <w:div w:id="1453356985">
          <w:marLeft w:val="640"/>
          <w:marRight w:val="0"/>
          <w:marTop w:val="0"/>
          <w:marBottom w:val="0"/>
          <w:divBdr>
            <w:top w:val="none" w:sz="0" w:space="0" w:color="auto"/>
            <w:left w:val="none" w:sz="0" w:space="0" w:color="auto"/>
            <w:bottom w:val="none" w:sz="0" w:space="0" w:color="auto"/>
            <w:right w:val="none" w:sz="0" w:space="0" w:color="auto"/>
          </w:divBdr>
        </w:div>
        <w:div w:id="44916494">
          <w:marLeft w:val="640"/>
          <w:marRight w:val="0"/>
          <w:marTop w:val="0"/>
          <w:marBottom w:val="0"/>
          <w:divBdr>
            <w:top w:val="none" w:sz="0" w:space="0" w:color="auto"/>
            <w:left w:val="none" w:sz="0" w:space="0" w:color="auto"/>
            <w:bottom w:val="none" w:sz="0" w:space="0" w:color="auto"/>
            <w:right w:val="none" w:sz="0" w:space="0" w:color="auto"/>
          </w:divBdr>
        </w:div>
        <w:div w:id="1495992306">
          <w:marLeft w:val="640"/>
          <w:marRight w:val="0"/>
          <w:marTop w:val="0"/>
          <w:marBottom w:val="0"/>
          <w:divBdr>
            <w:top w:val="none" w:sz="0" w:space="0" w:color="auto"/>
            <w:left w:val="none" w:sz="0" w:space="0" w:color="auto"/>
            <w:bottom w:val="none" w:sz="0" w:space="0" w:color="auto"/>
            <w:right w:val="none" w:sz="0" w:space="0" w:color="auto"/>
          </w:divBdr>
        </w:div>
        <w:div w:id="412432312">
          <w:marLeft w:val="640"/>
          <w:marRight w:val="0"/>
          <w:marTop w:val="0"/>
          <w:marBottom w:val="0"/>
          <w:divBdr>
            <w:top w:val="none" w:sz="0" w:space="0" w:color="auto"/>
            <w:left w:val="none" w:sz="0" w:space="0" w:color="auto"/>
            <w:bottom w:val="none" w:sz="0" w:space="0" w:color="auto"/>
            <w:right w:val="none" w:sz="0" w:space="0" w:color="auto"/>
          </w:divBdr>
        </w:div>
        <w:div w:id="1945266933">
          <w:marLeft w:val="640"/>
          <w:marRight w:val="0"/>
          <w:marTop w:val="0"/>
          <w:marBottom w:val="0"/>
          <w:divBdr>
            <w:top w:val="none" w:sz="0" w:space="0" w:color="auto"/>
            <w:left w:val="none" w:sz="0" w:space="0" w:color="auto"/>
            <w:bottom w:val="none" w:sz="0" w:space="0" w:color="auto"/>
            <w:right w:val="none" w:sz="0" w:space="0" w:color="auto"/>
          </w:divBdr>
        </w:div>
        <w:div w:id="2001612586">
          <w:marLeft w:val="640"/>
          <w:marRight w:val="0"/>
          <w:marTop w:val="0"/>
          <w:marBottom w:val="0"/>
          <w:divBdr>
            <w:top w:val="none" w:sz="0" w:space="0" w:color="auto"/>
            <w:left w:val="none" w:sz="0" w:space="0" w:color="auto"/>
            <w:bottom w:val="none" w:sz="0" w:space="0" w:color="auto"/>
            <w:right w:val="none" w:sz="0" w:space="0" w:color="auto"/>
          </w:divBdr>
        </w:div>
        <w:div w:id="929660479">
          <w:marLeft w:val="640"/>
          <w:marRight w:val="0"/>
          <w:marTop w:val="0"/>
          <w:marBottom w:val="0"/>
          <w:divBdr>
            <w:top w:val="none" w:sz="0" w:space="0" w:color="auto"/>
            <w:left w:val="none" w:sz="0" w:space="0" w:color="auto"/>
            <w:bottom w:val="none" w:sz="0" w:space="0" w:color="auto"/>
            <w:right w:val="none" w:sz="0" w:space="0" w:color="auto"/>
          </w:divBdr>
        </w:div>
        <w:div w:id="1230533451">
          <w:marLeft w:val="640"/>
          <w:marRight w:val="0"/>
          <w:marTop w:val="0"/>
          <w:marBottom w:val="0"/>
          <w:divBdr>
            <w:top w:val="none" w:sz="0" w:space="0" w:color="auto"/>
            <w:left w:val="none" w:sz="0" w:space="0" w:color="auto"/>
            <w:bottom w:val="none" w:sz="0" w:space="0" w:color="auto"/>
            <w:right w:val="none" w:sz="0" w:space="0" w:color="auto"/>
          </w:divBdr>
        </w:div>
        <w:div w:id="1833444750">
          <w:marLeft w:val="640"/>
          <w:marRight w:val="0"/>
          <w:marTop w:val="0"/>
          <w:marBottom w:val="0"/>
          <w:divBdr>
            <w:top w:val="none" w:sz="0" w:space="0" w:color="auto"/>
            <w:left w:val="none" w:sz="0" w:space="0" w:color="auto"/>
            <w:bottom w:val="none" w:sz="0" w:space="0" w:color="auto"/>
            <w:right w:val="none" w:sz="0" w:space="0" w:color="auto"/>
          </w:divBdr>
        </w:div>
        <w:div w:id="1964925345">
          <w:marLeft w:val="640"/>
          <w:marRight w:val="0"/>
          <w:marTop w:val="0"/>
          <w:marBottom w:val="0"/>
          <w:divBdr>
            <w:top w:val="none" w:sz="0" w:space="0" w:color="auto"/>
            <w:left w:val="none" w:sz="0" w:space="0" w:color="auto"/>
            <w:bottom w:val="none" w:sz="0" w:space="0" w:color="auto"/>
            <w:right w:val="none" w:sz="0" w:space="0" w:color="auto"/>
          </w:divBdr>
        </w:div>
        <w:div w:id="1271742550">
          <w:marLeft w:val="640"/>
          <w:marRight w:val="0"/>
          <w:marTop w:val="0"/>
          <w:marBottom w:val="0"/>
          <w:divBdr>
            <w:top w:val="none" w:sz="0" w:space="0" w:color="auto"/>
            <w:left w:val="none" w:sz="0" w:space="0" w:color="auto"/>
            <w:bottom w:val="none" w:sz="0" w:space="0" w:color="auto"/>
            <w:right w:val="none" w:sz="0" w:space="0" w:color="auto"/>
          </w:divBdr>
        </w:div>
        <w:div w:id="1915166146">
          <w:marLeft w:val="640"/>
          <w:marRight w:val="0"/>
          <w:marTop w:val="0"/>
          <w:marBottom w:val="0"/>
          <w:divBdr>
            <w:top w:val="none" w:sz="0" w:space="0" w:color="auto"/>
            <w:left w:val="none" w:sz="0" w:space="0" w:color="auto"/>
            <w:bottom w:val="none" w:sz="0" w:space="0" w:color="auto"/>
            <w:right w:val="none" w:sz="0" w:space="0" w:color="auto"/>
          </w:divBdr>
        </w:div>
        <w:div w:id="1419597354">
          <w:marLeft w:val="640"/>
          <w:marRight w:val="0"/>
          <w:marTop w:val="0"/>
          <w:marBottom w:val="0"/>
          <w:divBdr>
            <w:top w:val="none" w:sz="0" w:space="0" w:color="auto"/>
            <w:left w:val="none" w:sz="0" w:space="0" w:color="auto"/>
            <w:bottom w:val="none" w:sz="0" w:space="0" w:color="auto"/>
            <w:right w:val="none" w:sz="0" w:space="0" w:color="auto"/>
          </w:divBdr>
        </w:div>
        <w:div w:id="1027948131">
          <w:marLeft w:val="640"/>
          <w:marRight w:val="0"/>
          <w:marTop w:val="0"/>
          <w:marBottom w:val="0"/>
          <w:divBdr>
            <w:top w:val="none" w:sz="0" w:space="0" w:color="auto"/>
            <w:left w:val="none" w:sz="0" w:space="0" w:color="auto"/>
            <w:bottom w:val="none" w:sz="0" w:space="0" w:color="auto"/>
            <w:right w:val="none" w:sz="0" w:space="0" w:color="auto"/>
          </w:divBdr>
        </w:div>
        <w:div w:id="760218684">
          <w:marLeft w:val="640"/>
          <w:marRight w:val="0"/>
          <w:marTop w:val="0"/>
          <w:marBottom w:val="0"/>
          <w:divBdr>
            <w:top w:val="none" w:sz="0" w:space="0" w:color="auto"/>
            <w:left w:val="none" w:sz="0" w:space="0" w:color="auto"/>
            <w:bottom w:val="none" w:sz="0" w:space="0" w:color="auto"/>
            <w:right w:val="none" w:sz="0" w:space="0" w:color="auto"/>
          </w:divBdr>
        </w:div>
        <w:div w:id="760223461">
          <w:marLeft w:val="640"/>
          <w:marRight w:val="0"/>
          <w:marTop w:val="0"/>
          <w:marBottom w:val="0"/>
          <w:divBdr>
            <w:top w:val="none" w:sz="0" w:space="0" w:color="auto"/>
            <w:left w:val="none" w:sz="0" w:space="0" w:color="auto"/>
            <w:bottom w:val="none" w:sz="0" w:space="0" w:color="auto"/>
            <w:right w:val="none" w:sz="0" w:space="0" w:color="auto"/>
          </w:divBdr>
        </w:div>
        <w:div w:id="365300451">
          <w:marLeft w:val="640"/>
          <w:marRight w:val="0"/>
          <w:marTop w:val="0"/>
          <w:marBottom w:val="0"/>
          <w:divBdr>
            <w:top w:val="none" w:sz="0" w:space="0" w:color="auto"/>
            <w:left w:val="none" w:sz="0" w:space="0" w:color="auto"/>
            <w:bottom w:val="none" w:sz="0" w:space="0" w:color="auto"/>
            <w:right w:val="none" w:sz="0" w:space="0" w:color="auto"/>
          </w:divBdr>
        </w:div>
        <w:div w:id="1714189037">
          <w:marLeft w:val="640"/>
          <w:marRight w:val="0"/>
          <w:marTop w:val="0"/>
          <w:marBottom w:val="0"/>
          <w:divBdr>
            <w:top w:val="none" w:sz="0" w:space="0" w:color="auto"/>
            <w:left w:val="none" w:sz="0" w:space="0" w:color="auto"/>
            <w:bottom w:val="none" w:sz="0" w:space="0" w:color="auto"/>
            <w:right w:val="none" w:sz="0" w:space="0" w:color="auto"/>
          </w:divBdr>
        </w:div>
        <w:div w:id="870922243">
          <w:marLeft w:val="640"/>
          <w:marRight w:val="0"/>
          <w:marTop w:val="0"/>
          <w:marBottom w:val="0"/>
          <w:divBdr>
            <w:top w:val="none" w:sz="0" w:space="0" w:color="auto"/>
            <w:left w:val="none" w:sz="0" w:space="0" w:color="auto"/>
            <w:bottom w:val="none" w:sz="0" w:space="0" w:color="auto"/>
            <w:right w:val="none" w:sz="0" w:space="0" w:color="auto"/>
          </w:divBdr>
        </w:div>
        <w:div w:id="1183547318">
          <w:marLeft w:val="640"/>
          <w:marRight w:val="0"/>
          <w:marTop w:val="0"/>
          <w:marBottom w:val="0"/>
          <w:divBdr>
            <w:top w:val="none" w:sz="0" w:space="0" w:color="auto"/>
            <w:left w:val="none" w:sz="0" w:space="0" w:color="auto"/>
            <w:bottom w:val="none" w:sz="0" w:space="0" w:color="auto"/>
            <w:right w:val="none" w:sz="0" w:space="0" w:color="auto"/>
          </w:divBdr>
        </w:div>
        <w:div w:id="1972976766">
          <w:marLeft w:val="640"/>
          <w:marRight w:val="0"/>
          <w:marTop w:val="0"/>
          <w:marBottom w:val="0"/>
          <w:divBdr>
            <w:top w:val="none" w:sz="0" w:space="0" w:color="auto"/>
            <w:left w:val="none" w:sz="0" w:space="0" w:color="auto"/>
            <w:bottom w:val="none" w:sz="0" w:space="0" w:color="auto"/>
            <w:right w:val="none" w:sz="0" w:space="0" w:color="auto"/>
          </w:divBdr>
        </w:div>
        <w:div w:id="1199977766">
          <w:marLeft w:val="640"/>
          <w:marRight w:val="0"/>
          <w:marTop w:val="0"/>
          <w:marBottom w:val="0"/>
          <w:divBdr>
            <w:top w:val="none" w:sz="0" w:space="0" w:color="auto"/>
            <w:left w:val="none" w:sz="0" w:space="0" w:color="auto"/>
            <w:bottom w:val="none" w:sz="0" w:space="0" w:color="auto"/>
            <w:right w:val="none" w:sz="0" w:space="0" w:color="auto"/>
          </w:divBdr>
        </w:div>
        <w:div w:id="1489130147">
          <w:marLeft w:val="640"/>
          <w:marRight w:val="0"/>
          <w:marTop w:val="0"/>
          <w:marBottom w:val="0"/>
          <w:divBdr>
            <w:top w:val="none" w:sz="0" w:space="0" w:color="auto"/>
            <w:left w:val="none" w:sz="0" w:space="0" w:color="auto"/>
            <w:bottom w:val="none" w:sz="0" w:space="0" w:color="auto"/>
            <w:right w:val="none" w:sz="0" w:space="0" w:color="auto"/>
          </w:divBdr>
        </w:div>
        <w:div w:id="984240380">
          <w:marLeft w:val="640"/>
          <w:marRight w:val="0"/>
          <w:marTop w:val="0"/>
          <w:marBottom w:val="0"/>
          <w:divBdr>
            <w:top w:val="none" w:sz="0" w:space="0" w:color="auto"/>
            <w:left w:val="none" w:sz="0" w:space="0" w:color="auto"/>
            <w:bottom w:val="none" w:sz="0" w:space="0" w:color="auto"/>
            <w:right w:val="none" w:sz="0" w:space="0" w:color="auto"/>
          </w:divBdr>
        </w:div>
        <w:div w:id="1859150636">
          <w:marLeft w:val="640"/>
          <w:marRight w:val="0"/>
          <w:marTop w:val="0"/>
          <w:marBottom w:val="0"/>
          <w:divBdr>
            <w:top w:val="none" w:sz="0" w:space="0" w:color="auto"/>
            <w:left w:val="none" w:sz="0" w:space="0" w:color="auto"/>
            <w:bottom w:val="none" w:sz="0" w:space="0" w:color="auto"/>
            <w:right w:val="none" w:sz="0" w:space="0" w:color="auto"/>
          </w:divBdr>
        </w:div>
        <w:div w:id="944456305">
          <w:marLeft w:val="640"/>
          <w:marRight w:val="0"/>
          <w:marTop w:val="0"/>
          <w:marBottom w:val="0"/>
          <w:divBdr>
            <w:top w:val="none" w:sz="0" w:space="0" w:color="auto"/>
            <w:left w:val="none" w:sz="0" w:space="0" w:color="auto"/>
            <w:bottom w:val="none" w:sz="0" w:space="0" w:color="auto"/>
            <w:right w:val="none" w:sz="0" w:space="0" w:color="auto"/>
          </w:divBdr>
        </w:div>
        <w:div w:id="1782332840">
          <w:marLeft w:val="640"/>
          <w:marRight w:val="0"/>
          <w:marTop w:val="0"/>
          <w:marBottom w:val="0"/>
          <w:divBdr>
            <w:top w:val="none" w:sz="0" w:space="0" w:color="auto"/>
            <w:left w:val="none" w:sz="0" w:space="0" w:color="auto"/>
            <w:bottom w:val="none" w:sz="0" w:space="0" w:color="auto"/>
            <w:right w:val="none" w:sz="0" w:space="0" w:color="auto"/>
          </w:divBdr>
        </w:div>
        <w:div w:id="1495682411">
          <w:marLeft w:val="640"/>
          <w:marRight w:val="0"/>
          <w:marTop w:val="0"/>
          <w:marBottom w:val="0"/>
          <w:divBdr>
            <w:top w:val="none" w:sz="0" w:space="0" w:color="auto"/>
            <w:left w:val="none" w:sz="0" w:space="0" w:color="auto"/>
            <w:bottom w:val="none" w:sz="0" w:space="0" w:color="auto"/>
            <w:right w:val="none" w:sz="0" w:space="0" w:color="auto"/>
          </w:divBdr>
        </w:div>
        <w:div w:id="1396465798">
          <w:marLeft w:val="640"/>
          <w:marRight w:val="0"/>
          <w:marTop w:val="0"/>
          <w:marBottom w:val="0"/>
          <w:divBdr>
            <w:top w:val="none" w:sz="0" w:space="0" w:color="auto"/>
            <w:left w:val="none" w:sz="0" w:space="0" w:color="auto"/>
            <w:bottom w:val="none" w:sz="0" w:space="0" w:color="auto"/>
            <w:right w:val="none" w:sz="0" w:space="0" w:color="auto"/>
          </w:divBdr>
        </w:div>
        <w:div w:id="1267545398">
          <w:marLeft w:val="640"/>
          <w:marRight w:val="0"/>
          <w:marTop w:val="0"/>
          <w:marBottom w:val="0"/>
          <w:divBdr>
            <w:top w:val="none" w:sz="0" w:space="0" w:color="auto"/>
            <w:left w:val="none" w:sz="0" w:space="0" w:color="auto"/>
            <w:bottom w:val="none" w:sz="0" w:space="0" w:color="auto"/>
            <w:right w:val="none" w:sz="0" w:space="0" w:color="auto"/>
          </w:divBdr>
        </w:div>
      </w:divsChild>
    </w:div>
    <w:div w:id="385184452">
      <w:bodyDiv w:val="1"/>
      <w:marLeft w:val="0"/>
      <w:marRight w:val="0"/>
      <w:marTop w:val="0"/>
      <w:marBottom w:val="0"/>
      <w:divBdr>
        <w:top w:val="none" w:sz="0" w:space="0" w:color="auto"/>
        <w:left w:val="none" w:sz="0" w:space="0" w:color="auto"/>
        <w:bottom w:val="none" w:sz="0" w:space="0" w:color="auto"/>
        <w:right w:val="none" w:sz="0" w:space="0" w:color="auto"/>
      </w:divBdr>
    </w:div>
    <w:div w:id="481891725">
      <w:bodyDiv w:val="1"/>
      <w:marLeft w:val="0"/>
      <w:marRight w:val="0"/>
      <w:marTop w:val="0"/>
      <w:marBottom w:val="0"/>
      <w:divBdr>
        <w:top w:val="none" w:sz="0" w:space="0" w:color="auto"/>
        <w:left w:val="none" w:sz="0" w:space="0" w:color="auto"/>
        <w:bottom w:val="none" w:sz="0" w:space="0" w:color="auto"/>
        <w:right w:val="none" w:sz="0" w:space="0" w:color="auto"/>
      </w:divBdr>
    </w:div>
    <w:div w:id="486899173">
      <w:bodyDiv w:val="1"/>
      <w:marLeft w:val="0"/>
      <w:marRight w:val="0"/>
      <w:marTop w:val="0"/>
      <w:marBottom w:val="0"/>
      <w:divBdr>
        <w:top w:val="none" w:sz="0" w:space="0" w:color="auto"/>
        <w:left w:val="none" w:sz="0" w:space="0" w:color="auto"/>
        <w:bottom w:val="none" w:sz="0" w:space="0" w:color="auto"/>
        <w:right w:val="none" w:sz="0" w:space="0" w:color="auto"/>
      </w:divBdr>
      <w:divsChild>
        <w:div w:id="1174686944">
          <w:marLeft w:val="640"/>
          <w:marRight w:val="0"/>
          <w:marTop w:val="0"/>
          <w:marBottom w:val="0"/>
          <w:divBdr>
            <w:top w:val="none" w:sz="0" w:space="0" w:color="auto"/>
            <w:left w:val="none" w:sz="0" w:space="0" w:color="auto"/>
            <w:bottom w:val="none" w:sz="0" w:space="0" w:color="auto"/>
            <w:right w:val="none" w:sz="0" w:space="0" w:color="auto"/>
          </w:divBdr>
        </w:div>
        <w:div w:id="1159729054">
          <w:marLeft w:val="640"/>
          <w:marRight w:val="0"/>
          <w:marTop w:val="0"/>
          <w:marBottom w:val="0"/>
          <w:divBdr>
            <w:top w:val="none" w:sz="0" w:space="0" w:color="auto"/>
            <w:left w:val="none" w:sz="0" w:space="0" w:color="auto"/>
            <w:bottom w:val="none" w:sz="0" w:space="0" w:color="auto"/>
            <w:right w:val="none" w:sz="0" w:space="0" w:color="auto"/>
          </w:divBdr>
        </w:div>
        <w:div w:id="246038886">
          <w:marLeft w:val="640"/>
          <w:marRight w:val="0"/>
          <w:marTop w:val="0"/>
          <w:marBottom w:val="0"/>
          <w:divBdr>
            <w:top w:val="none" w:sz="0" w:space="0" w:color="auto"/>
            <w:left w:val="none" w:sz="0" w:space="0" w:color="auto"/>
            <w:bottom w:val="none" w:sz="0" w:space="0" w:color="auto"/>
            <w:right w:val="none" w:sz="0" w:space="0" w:color="auto"/>
          </w:divBdr>
        </w:div>
        <w:div w:id="797600467">
          <w:marLeft w:val="640"/>
          <w:marRight w:val="0"/>
          <w:marTop w:val="0"/>
          <w:marBottom w:val="0"/>
          <w:divBdr>
            <w:top w:val="none" w:sz="0" w:space="0" w:color="auto"/>
            <w:left w:val="none" w:sz="0" w:space="0" w:color="auto"/>
            <w:bottom w:val="none" w:sz="0" w:space="0" w:color="auto"/>
            <w:right w:val="none" w:sz="0" w:space="0" w:color="auto"/>
          </w:divBdr>
        </w:div>
        <w:div w:id="582841068">
          <w:marLeft w:val="640"/>
          <w:marRight w:val="0"/>
          <w:marTop w:val="0"/>
          <w:marBottom w:val="0"/>
          <w:divBdr>
            <w:top w:val="none" w:sz="0" w:space="0" w:color="auto"/>
            <w:left w:val="none" w:sz="0" w:space="0" w:color="auto"/>
            <w:bottom w:val="none" w:sz="0" w:space="0" w:color="auto"/>
            <w:right w:val="none" w:sz="0" w:space="0" w:color="auto"/>
          </w:divBdr>
        </w:div>
        <w:div w:id="2079671953">
          <w:marLeft w:val="640"/>
          <w:marRight w:val="0"/>
          <w:marTop w:val="0"/>
          <w:marBottom w:val="0"/>
          <w:divBdr>
            <w:top w:val="none" w:sz="0" w:space="0" w:color="auto"/>
            <w:left w:val="none" w:sz="0" w:space="0" w:color="auto"/>
            <w:bottom w:val="none" w:sz="0" w:space="0" w:color="auto"/>
            <w:right w:val="none" w:sz="0" w:space="0" w:color="auto"/>
          </w:divBdr>
        </w:div>
        <w:div w:id="1717122016">
          <w:marLeft w:val="640"/>
          <w:marRight w:val="0"/>
          <w:marTop w:val="0"/>
          <w:marBottom w:val="0"/>
          <w:divBdr>
            <w:top w:val="none" w:sz="0" w:space="0" w:color="auto"/>
            <w:left w:val="none" w:sz="0" w:space="0" w:color="auto"/>
            <w:bottom w:val="none" w:sz="0" w:space="0" w:color="auto"/>
            <w:right w:val="none" w:sz="0" w:space="0" w:color="auto"/>
          </w:divBdr>
        </w:div>
        <w:div w:id="2014843022">
          <w:marLeft w:val="640"/>
          <w:marRight w:val="0"/>
          <w:marTop w:val="0"/>
          <w:marBottom w:val="0"/>
          <w:divBdr>
            <w:top w:val="none" w:sz="0" w:space="0" w:color="auto"/>
            <w:left w:val="none" w:sz="0" w:space="0" w:color="auto"/>
            <w:bottom w:val="none" w:sz="0" w:space="0" w:color="auto"/>
            <w:right w:val="none" w:sz="0" w:space="0" w:color="auto"/>
          </w:divBdr>
        </w:div>
        <w:div w:id="1801458615">
          <w:marLeft w:val="640"/>
          <w:marRight w:val="0"/>
          <w:marTop w:val="0"/>
          <w:marBottom w:val="0"/>
          <w:divBdr>
            <w:top w:val="none" w:sz="0" w:space="0" w:color="auto"/>
            <w:left w:val="none" w:sz="0" w:space="0" w:color="auto"/>
            <w:bottom w:val="none" w:sz="0" w:space="0" w:color="auto"/>
            <w:right w:val="none" w:sz="0" w:space="0" w:color="auto"/>
          </w:divBdr>
        </w:div>
        <w:div w:id="1387485197">
          <w:marLeft w:val="640"/>
          <w:marRight w:val="0"/>
          <w:marTop w:val="0"/>
          <w:marBottom w:val="0"/>
          <w:divBdr>
            <w:top w:val="none" w:sz="0" w:space="0" w:color="auto"/>
            <w:left w:val="none" w:sz="0" w:space="0" w:color="auto"/>
            <w:bottom w:val="none" w:sz="0" w:space="0" w:color="auto"/>
            <w:right w:val="none" w:sz="0" w:space="0" w:color="auto"/>
          </w:divBdr>
        </w:div>
        <w:div w:id="2041854912">
          <w:marLeft w:val="640"/>
          <w:marRight w:val="0"/>
          <w:marTop w:val="0"/>
          <w:marBottom w:val="0"/>
          <w:divBdr>
            <w:top w:val="none" w:sz="0" w:space="0" w:color="auto"/>
            <w:left w:val="none" w:sz="0" w:space="0" w:color="auto"/>
            <w:bottom w:val="none" w:sz="0" w:space="0" w:color="auto"/>
            <w:right w:val="none" w:sz="0" w:space="0" w:color="auto"/>
          </w:divBdr>
        </w:div>
        <w:div w:id="350452715">
          <w:marLeft w:val="640"/>
          <w:marRight w:val="0"/>
          <w:marTop w:val="0"/>
          <w:marBottom w:val="0"/>
          <w:divBdr>
            <w:top w:val="none" w:sz="0" w:space="0" w:color="auto"/>
            <w:left w:val="none" w:sz="0" w:space="0" w:color="auto"/>
            <w:bottom w:val="none" w:sz="0" w:space="0" w:color="auto"/>
            <w:right w:val="none" w:sz="0" w:space="0" w:color="auto"/>
          </w:divBdr>
        </w:div>
        <w:div w:id="534121590">
          <w:marLeft w:val="640"/>
          <w:marRight w:val="0"/>
          <w:marTop w:val="0"/>
          <w:marBottom w:val="0"/>
          <w:divBdr>
            <w:top w:val="none" w:sz="0" w:space="0" w:color="auto"/>
            <w:left w:val="none" w:sz="0" w:space="0" w:color="auto"/>
            <w:bottom w:val="none" w:sz="0" w:space="0" w:color="auto"/>
            <w:right w:val="none" w:sz="0" w:space="0" w:color="auto"/>
          </w:divBdr>
        </w:div>
        <w:div w:id="391585154">
          <w:marLeft w:val="640"/>
          <w:marRight w:val="0"/>
          <w:marTop w:val="0"/>
          <w:marBottom w:val="0"/>
          <w:divBdr>
            <w:top w:val="none" w:sz="0" w:space="0" w:color="auto"/>
            <w:left w:val="none" w:sz="0" w:space="0" w:color="auto"/>
            <w:bottom w:val="none" w:sz="0" w:space="0" w:color="auto"/>
            <w:right w:val="none" w:sz="0" w:space="0" w:color="auto"/>
          </w:divBdr>
        </w:div>
        <w:div w:id="574508190">
          <w:marLeft w:val="640"/>
          <w:marRight w:val="0"/>
          <w:marTop w:val="0"/>
          <w:marBottom w:val="0"/>
          <w:divBdr>
            <w:top w:val="none" w:sz="0" w:space="0" w:color="auto"/>
            <w:left w:val="none" w:sz="0" w:space="0" w:color="auto"/>
            <w:bottom w:val="none" w:sz="0" w:space="0" w:color="auto"/>
            <w:right w:val="none" w:sz="0" w:space="0" w:color="auto"/>
          </w:divBdr>
        </w:div>
        <w:div w:id="2035231646">
          <w:marLeft w:val="640"/>
          <w:marRight w:val="0"/>
          <w:marTop w:val="0"/>
          <w:marBottom w:val="0"/>
          <w:divBdr>
            <w:top w:val="none" w:sz="0" w:space="0" w:color="auto"/>
            <w:left w:val="none" w:sz="0" w:space="0" w:color="auto"/>
            <w:bottom w:val="none" w:sz="0" w:space="0" w:color="auto"/>
            <w:right w:val="none" w:sz="0" w:space="0" w:color="auto"/>
          </w:divBdr>
        </w:div>
        <w:div w:id="1922178371">
          <w:marLeft w:val="640"/>
          <w:marRight w:val="0"/>
          <w:marTop w:val="0"/>
          <w:marBottom w:val="0"/>
          <w:divBdr>
            <w:top w:val="none" w:sz="0" w:space="0" w:color="auto"/>
            <w:left w:val="none" w:sz="0" w:space="0" w:color="auto"/>
            <w:bottom w:val="none" w:sz="0" w:space="0" w:color="auto"/>
            <w:right w:val="none" w:sz="0" w:space="0" w:color="auto"/>
          </w:divBdr>
        </w:div>
        <w:div w:id="1365054360">
          <w:marLeft w:val="640"/>
          <w:marRight w:val="0"/>
          <w:marTop w:val="0"/>
          <w:marBottom w:val="0"/>
          <w:divBdr>
            <w:top w:val="none" w:sz="0" w:space="0" w:color="auto"/>
            <w:left w:val="none" w:sz="0" w:space="0" w:color="auto"/>
            <w:bottom w:val="none" w:sz="0" w:space="0" w:color="auto"/>
            <w:right w:val="none" w:sz="0" w:space="0" w:color="auto"/>
          </w:divBdr>
        </w:div>
        <w:div w:id="645009464">
          <w:marLeft w:val="640"/>
          <w:marRight w:val="0"/>
          <w:marTop w:val="0"/>
          <w:marBottom w:val="0"/>
          <w:divBdr>
            <w:top w:val="none" w:sz="0" w:space="0" w:color="auto"/>
            <w:left w:val="none" w:sz="0" w:space="0" w:color="auto"/>
            <w:bottom w:val="none" w:sz="0" w:space="0" w:color="auto"/>
            <w:right w:val="none" w:sz="0" w:space="0" w:color="auto"/>
          </w:divBdr>
        </w:div>
        <w:div w:id="2092118765">
          <w:marLeft w:val="640"/>
          <w:marRight w:val="0"/>
          <w:marTop w:val="0"/>
          <w:marBottom w:val="0"/>
          <w:divBdr>
            <w:top w:val="none" w:sz="0" w:space="0" w:color="auto"/>
            <w:left w:val="none" w:sz="0" w:space="0" w:color="auto"/>
            <w:bottom w:val="none" w:sz="0" w:space="0" w:color="auto"/>
            <w:right w:val="none" w:sz="0" w:space="0" w:color="auto"/>
          </w:divBdr>
        </w:div>
        <w:div w:id="831457219">
          <w:marLeft w:val="640"/>
          <w:marRight w:val="0"/>
          <w:marTop w:val="0"/>
          <w:marBottom w:val="0"/>
          <w:divBdr>
            <w:top w:val="none" w:sz="0" w:space="0" w:color="auto"/>
            <w:left w:val="none" w:sz="0" w:space="0" w:color="auto"/>
            <w:bottom w:val="none" w:sz="0" w:space="0" w:color="auto"/>
            <w:right w:val="none" w:sz="0" w:space="0" w:color="auto"/>
          </w:divBdr>
        </w:div>
        <w:div w:id="1926724768">
          <w:marLeft w:val="640"/>
          <w:marRight w:val="0"/>
          <w:marTop w:val="0"/>
          <w:marBottom w:val="0"/>
          <w:divBdr>
            <w:top w:val="none" w:sz="0" w:space="0" w:color="auto"/>
            <w:left w:val="none" w:sz="0" w:space="0" w:color="auto"/>
            <w:bottom w:val="none" w:sz="0" w:space="0" w:color="auto"/>
            <w:right w:val="none" w:sz="0" w:space="0" w:color="auto"/>
          </w:divBdr>
        </w:div>
        <w:div w:id="1725520716">
          <w:marLeft w:val="640"/>
          <w:marRight w:val="0"/>
          <w:marTop w:val="0"/>
          <w:marBottom w:val="0"/>
          <w:divBdr>
            <w:top w:val="none" w:sz="0" w:space="0" w:color="auto"/>
            <w:left w:val="none" w:sz="0" w:space="0" w:color="auto"/>
            <w:bottom w:val="none" w:sz="0" w:space="0" w:color="auto"/>
            <w:right w:val="none" w:sz="0" w:space="0" w:color="auto"/>
          </w:divBdr>
        </w:div>
        <w:div w:id="516963446">
          <w:marLeft w:val="640"/>
          <w:marRight w:val="0"/>
          <w:marTop w:val="0"/>
          <w:marBottom w:val="0"/>
          <w:divBdr>
            <w:top w:val="none" w:sz="0" w:space="0" w:color="auto"/>
            <w:left w:val="none" w:sz="0" w:space="0" w:color="auto"/>
            <w:bottom w:val="none" w:sz="0" w:space="0" w:color="auto"/>
            <w:right w:val="none" w:sz="0" w:space="0" w:color="auto"/>
          </w:divBdr>
        </w:div>
        <w:div w:id="764424361">
          <w:marLeft w:val="640"/>
          <w:marRight w:val="0"/>
          <w:marTop w:val="0"/>
          <w:marBottom w:val="0"/>
          <w:divBdr>
            <w:top w:val="none" w:sz="0" w:space="0" w:color="auto"/>
            <w:left w:val="none" w:sz="0" w:space="0" w:color="auto"/>
            <w:bottom w:val="none" w:sz="0" w:space="0" w:color="auto"/>
            <w:right w:val="none" w:sz="0" w:space="0" w:color="auto"/>
          </w:divBdr>
        </w:div>
        <w:div w:id="1987926025">
          <w:marLeft w:val="640"/>
          <w:marRight w:val="0"/>
          <w:marTop w:val="0"/>
          <w:marBottom w:val="0"/>
          <w:divBdr>
            <w:top w:val="none" w:sz="0" w:space="0" w:color="auto"/>
            <w:left w:val="none" w:sz="0" w:space="0" w:color="auto"/>
            <w:bottom w:val="none" w:sz="0" w:space="0" w:color="auto"/>
            <w:right w:val="none" w:sz="0" w:space="0" w:color="auto"/>
          </w:divBdr>
        </w:div>
        <w:div w:id="2076775155">
          <w:marLeft w:val="640"/>
          <w:marRight w:val="0"/>
          <w:marTop w:val="0"/>
          <w:marBottom w:val="0"/>
          <w:divBdr>
            <w:top w:val="none" w:sz="0" w:space="0" w:color="auto"/>
            <w:left w:val="none" w:sz="0" w:space="0" w:color="auto"/>
            <w:bottom w:val="none" w:sz="0" w:space="0" w:color="auto"/>
            <w:right w:val="none" w:sz="0" w:space="0" w:color="auto"/>
          </w:divBdr>
        </w:div>
        <w:div w:id="481508185">
          <w:marLeft w:val="640"/>
          <w:marRight w:val="0"/>
          <w:marTop w:val="0"/>
          <w:marBottom w:val="0"/>
          <w:divBdr>
            <w:top w:val="none" w:sz="0" w:space="0" w:color="auto"/>
            <w:left w:val="none" w:sz="0" w:space="0" w:color="auto"/>
            <w:bottom w:val="none" w:sz="0" w:space="0" w:color="auto"/>
            <w:right w:val="none" w:sz="0" w:space="0" w:color="auto"/>
          </w:divBdr>
        </w:div>
        <w:div w:id="603728928">
          <w:marLeft w:val="640"/>
          <w:marRight w:val="0"/>
          <w:marTop w:val="0"/>
          <w:marBottom w:val="0"/>
          <w:divBdr>
            <w:top w:val="none" w:sz="0" w:space="0" w:color="auto"/>
            <w:left w:val="none" w:sz="0" w:space="0" w:color="auto"/>
            <w:bottom w:val="none" w:sz="0" w:space="0" w:color="auto"/>
            <w:right w:val="none" w:sz="0" w:space="0" w:color="auto"/>
          </w:divBdr>
        </w:div>
        <w:div w:id="1145658777">
          <w:marLeft w:val="640"/>
          <w:marRight w:val="0"/>
          <w:marTop w:val="0"/>
          <w:marBottom w:val="0"/>
          <w:divBdr>
            <w:top w:val="none" w:sz="0" w:space="0" w:color="auto"/>
            <w:left w:val="none" w:sz="0" w:space="0" w:color="auto"/>
            <w:bottom w:val="none" w:sz="0" w:space="0" w:color="auto"/>
            <w:right w:val="none" w:sz="0" w:space="0" w:color="auto"/>
          </w:divBdr>
        </w:div>
        <w:div w:id="482626975">
          <w:marLeft w:val="640"/>
          <w:marRight w:val="0"/>
          <w:marTop w:val="0"/>
          <w:marBottom w:val="0"/>
          <w:divBdr>
            <w:top w:val="none" w:sz="0" w:space="0" w:color="auto"/>
            <w:left w:val="none" w:sz="0" w:space="0" w:color="auto"/>
            <w:bottom w:val="none" w:sz="0" w:space="0" w:color="auto"/>
            <w:right w:val="none" w:sz="0" w:space="0" w:color="auto"/>
          </w:divBdr>
        </w:div>
        <w:div w:id="663435646">
          <w:marLeft w:val="640"/>
          <w:marRight w:val="0"/>
          <w:marTop w:val="0"/>
          <w:marBottom w:val="0"/>
          <w:divBdr>
            <w:top w:val="none" w:sz="0" w:space="0" w:color="auto"/>
            <w:left w:val="none" w:sz="0" w:space="0" w:color="auto"/>
            <w:bottom w:val="none" w:sz="0" w:space="0" w:color="auto"/>
            <w:right w:val="none" w:sz="0" w:space="0" w:color="auto"/>
          </w:divBdr>
        </w:div>
      </w:divsChild>
    </w:div>
    <w:div w:id="488786162">
      <w:bodyDiv w:val="1"/>
      <w:marLeft w:val="0"/>
      <w:marRight w:val="0"/>
      <w:marTop w:val="0"/>
      <w:marBottom w:val="0"/>
      <w:divBdr>
        <w:top w:val="none" w:sz="0" w:space="0" w:color="auto"/>
        <w:left w:val="none" w:sz="0" w:space="0" w:color="auto"/>
        <w:bottom w:val="none" w:sz="0" w:space="0" w:color="auto"/>
        <w:right w:val="none" w:sz="0" w:space="0" w:color="auto"/>
      </w:divBdr>
    </w:div>
    <w:div w:id="489565128">
      <w:bodyDiv w:val="1"/>
      <w:marLeft w:val="0"/>
      <w:marRight w:val="0"/>
      <w:marTop w:val="0"/>
      <w:marBottom w:val="0"/>
      <w:divBdr>
        <w:top w:val="none" w:sz="0" w:space="0" w:color="auto"/>
        <w:left w:val="none" w:sz="0" w:space="0" w:color="auto"/>
        <w:bottom w:val="none" w:sz="0" w:space="0" w:color="auto"/>
        <w:right w:val="none" w:sz="0" w:space="0" w:color="auto"/>
      </w:divBdr>
    </w:div>
    <w:div w:id="601569362">
      <w:bodyDiv w:val="1"/>
      <w:marLeft w:val="0"/>
      <w:marRight w:val="0"/>
      <w:marTop w:val="0"/>
      <w:marBottom w:val="0"/>
      <w:divBdr>
        <w:top w:val="none" w:sz="0" w:space="0" w:color="auto"/>
        <w:left w:val="none" w:sz="0" w:space="0" w:color="auto"/>
        <w:bottom w:val="none" w:sz="0" w:space="0" w:color="auto"/>
        <w:right w:val="none" w:sz="0" w:space="0" w:color="auto"/>
      </w:divBdr>
      <w:divsChild>
        <w:div w:id="2057577917">
          <w:marLeft w:val="640"/>
          <w:marRight w:val="0"/>
          <w:marTop w:val="0"/>
          <w:marBottom w:val="0"/>
          <w:divBdr>
            <w:top w:val="none" w:sz="0" w:space="0" w:color="auto"/>
            <w:left w:val="none" w:sz="0" w:space="0" w:color="auto"/>
            <w:bottom w:val="none" w:sz="0" w:space="0" w:color="auto"/>
            <w:right w:val="none" w:sz="0" w:space="0" w:color="auto"/>
          </w:divBdr>
        </w:div>
        <w:div w:id="1178153187">
          <w:marLeft w:val="640"/>
          <w:marRight w:val="0"/>
          <w:marTop w:val="0"/>
          <w:marBottom w:val="0"/>
          <w:divBdr>
            <w:top w:val="none" w:sz="0" w:space="0" w:color="auto"/>
            <w:left w:val="none" w:sz="0" w:space="0" w:color="auto"/>
            <w:bottom w:val="none" w:sz="0" w:space="0" w:color="auto"/>
            <w:right w:val="none" w:sz="0" w:space="0" w:color="auto"/>
          </w:divBdr>
        </w:div>
        <w:div w:id="303393857">
          <w:marLeft w:val="640"/>
          <w:marRight w:val="0"/>
          <w:marTop w:val="0"/>
          <w:marBottom w:val="0"/>
          <w:divBdr>
            <w:top w:val="none" w:sz="0" w:space="0" w:color="auto"/>
            <w:left w:val="none" w:sz="0" w:space="0" w:color="auto"/>
            <w:bottom w:val="none" w:sz="0" w:space="0" w:color="auto"/>
            <w:right w:val="none" w:sz="0" w:space="0" w:color="auto"/>
          </w:divBdr>
        </w:div>
        <w:div w:id="586963878">
          <w:marLeft w:val="640"/>
          <w:marRight w:val="0"/>
          <w:marTop w:val="0"/>
          <w:marBottom w:val="0"/>
          <w:divBdr>
            <w:top w:val="none" w:sz="0" w:space="0" w:color="auto"/>
            <w:left w:val="none" w:sz="0" w:space="0" w:color="auto"/>
            <w:bottom w:val="none" w:sz="0" w:space="0" w:color="auto"/>
            <w:right w:val="none" w:sz="0" w:space="0" w:color="auto"/>
          </w:divBdr>
        </w:div>
        <w:div w:id="519513243">
          <w:marLeft w:val="640"/>
          <w:marRight w:val="0"/>
          <w:marTop w:val="0"/>
          <w:marBottom w:val="0"/>
          <w:divBdr>
            <w:top w:val="none" w:sz="0" w:space="0" w:color="auto"/>
            <w:left w:val="none" w:sz="0" w:space="0" w:color="auto"/>
            <w:bottom w:val="none" w:sz="0" w:space="0" w:color="auto"/>
            <w:right w:val="none" w:sz="0" w:space="0" w:color="auto"/>
          </w:divBdr>
        </w:div>
        <w:div w:id="1738476042">
          <w:marLeft w:val="640"/>
          <w:marRight w:val="0"/>
          <w:marTop w:val="0"/>
          <w:marBottom w:val="0"/>
          <w:divBdr>
            <w:top w:val="none" w:sz="0" w:space="0" w:color="auto"/>
            <w:left w:val="none" w:sz="0" w:space="0" w:color="auto"/>
            <w:bottom w:val="none" w:sz="0" w:space="0" w:color="auto"/>
            <w:right w:val="none" w:sz="0" w:space="0" w:color="auto"/>
          </w:divBdr>
        </w:div>
        <w:div w:id="622999781">
          <w:marLeft w:val="640"/>
          <w:marRight w:val="0"/>
          <w:marTop w:val="0"/>
          <w:marBottom w:val="0"/>
          <w:divBdr>
            <w:top w:val="none" w:sz="0" w:space="0" w:color="auto"/>
            <w:left w:val="none" w:sz="0" w:space="0" w:color="auto"/>
            <w:bottom w:val="none" w:sz="0" w:space="0" w:color="auto"/>
            <w:right w:val="none" w:sz="0" w:space="0" w:color="auto"/>
          </w:divBdr>
        </w:div>
        <w:div w:id="1364747808">
          <w:marLeft w:val="640"/>
          <w:marRight w:val="0"/>
          <w:marTop w:val="0"/>
          <w:marBottom w:val="0"/>
          <w:divBdr>
            <w:top w:val="none" w:sz="0" w:space="0" w:color="auto"/>
            <w:left w:val="none" w:sz="0" w:space="0" w:color="auto"/>
            <w:bottom w:val="none" w:sz="0" w:space="0" w:color="auto"/>
            <w:right w:val="none" w:sz="0" w:space="0" w:color="auto"/>
          </w:divBdr>
        </w:div>
        <w:div w:id="1909340542">
          <w:marLeft w:val="640"/>
          <w:marRight w:val="0"/>
          <w:marTop w:val="0"/>
          <w:marBottom w:val="0"/>
          <w:divBdr>
            <w:top w:val="none" w:sz="0" w:space="0" w:color="auto"/>
            <w:left w:val="none" w:sz="0" w:space="0" w:color="auto"/>
            <w:bottom w:val="none" w:sz="0" w:space="0" w:color="auto"/>
            <w:right w:val="none" w:sz="0" w:space="0" w:color="auto"/>
          </w:divBdr>
        </w:div>
        <w:div w:id="879434298">
          <w:marLeft w:val="640"/>
          <w:marRight w:val="0"/>
          <w:marTop w:val="0"/>
          <w:marBottom w:val="0"/>
          <w:divBdr>
            <w:top w:val="none" w:sz="0" w:space="0" w:color="auto"/>
            <w:left w:val="none" w:sz="0" w:space="0" w:color="auto"/>
            <w:bottom w:val="none" w:sz="0" w:space="0" w:color="auto"/>
            <w:right w:val="none" w:sz="0" w:space="0" w:color="auto"/>
          </w:divBdr>
        </w:div>
        <w:div w:id="706565916">
          <w:marLeft w:val="640"/>
          <w:marRight w:val="0"/>
          <w:marTop w:val="0"/>
          <w:marBottom w:val="0"/>
          <w:divBdr>
            <w:top w:val="none" w:sz="0" w:space="0" w:color="auto"/>
            <w:left w:val="none" w:sz="0" w:space="0" w:color="auto"/>
            <w:bottom w:val="none" w:sz="0" w:space="0" w:color="auto"/>
            <w:right w:val="none" w:sz="0" w:space="0" w:color="auto"/>
          </w:divBdr>
        </w:div>
        <w:div w:id="1846742951">
          <w:marLeft w:val="640"/>
          <w:marRight w:val="0"/>
          <w:marTop w:val="0"/>
          <w:marBottom w:val="0"/>
          <w:divBdr>
            <w:top w:val="none" w:sz="0" w:space="0" w:color="auto"/>
            <w:left w:val="none" w:sz="0" w:space="0" w:color="auto"/>
            <w:bottom w:val="none" w:sz="0" w:space="0" w:color="auto"/>
            <w:right w:val="none" w:sz="0" w:space="0" w:color="auto"/>
          </w:divBdr>
        </w:div>
        <w:div w:id="106778124">
          <w:marLeft w:val="640"/>
          <w:marRight w:val="0"/>
          <w:marTop w:val="0"/>
          <w:marBottom w:val="0"/>
          <w:divBdr>
            <w:top w:val="none" w:sz="0" w:space="0" w:color="auto"/>
            <w:left w:val="none" w:sz="0" w:space="0" w:color="auto"/>
            <w:bottom w:val="none" w:sz="0" w:space="0" w:color="auto"/>
            <w:right w:val="none" w:sz="0" w:space="0" w:color="auto"/>
          </w:divBdr>
        </w:div>
        <w:div w:id="831676600">
          <w:marLeft w:val="640"/>
          <w:marRight w:val="0"/>
          <w:marTop w:val="0"/>
          <w:marBottom w:val="0"/>
          <w:divBdr>
            <w:top w:val="none" w:sz="0" w:space="0" w:color="auto"/>
            <w:left w:val="none" w:sz="0" w:space="0" w:color="auto"/>
            <w:bottom w:val="none" w:sz="0" w:space="0" w:color="auto"/>
            <w:right w:val="none" w:sz="0" w:space="0" w:color="auto"/>
          </w:divBdr>
        </w:div>
        <w:div w:id="98959966">
          <w:marLeft w:val="640"/>
          <w:marRight w:val="0"/>
          <w:marTop w:val="0"/>
          <w:marBottom w:val="0"/>
          <w:divBdr>
            <w:top w:val="none" w:sz="0" w:space="0" w:color="auto"/>
            <w:left w:val="none" w:sz="0" w:space="0" w:color="auto"/>
            <w:bottom w:val="none" w:sz="0" w:space="0" w:color="auto"/>
            <w:right w:val="none" w:sz="0" w:space="0" w:color="auto"/>
          </w:divBdr>
        </w:div>
        <w:div w:id="1696341213">
          <w:marLeft w:val="640"/>
          <w:marRight w:val="0"/>
          <w:marTop w:val="0"/>
          <w:marBottom w:val="0"/>
          <w:divBdr>
            <w:top w:val="none" w:sz="0" w:space="0" w:color="auto"/>
            <w:left w:val="none" w:sz="0" w:space="0" w:color="auto"/>
            <w:bottom w:val="none" w:sz="0" w:space="0" w:color="auto"/>
            <w:right w:val="none" w:sz="0" w:space="0" w:color="auto"/>
          </w:divBdr>
        </w:div>
        <w:div w:id="1256745465">
          <w:marLeft w:val="640"/>
          <w:marRight w:val="0"/>
          <w:marTop w:val="0"/>
          <w:marBottom w:val="0"/>
          <w:divBdr>
            <w:top w:val="none" w:sz="0" w:space="0" w:color="auto"/>
            <w:left w:val="none" w:sz="0" w:space="0" w:color="auto"/>
            <w:bottom w:val="none" w:sz="0" w:space="0" w:color="auto"/>
            <w:right w:val="none" w:sz="0" w:space="0" w:color="auto"/>
          </w:divBdr>
        </w:div>
        <w:div w:id="594637125">
          <w:marLeft w:val="640"/>
          <w:marRight w:val="0"/>
          <w:marTop w:val="0"/>
          <w:marBottom w:val="0"/>
          <w:divBdr>
            <w:top w:val="none" w:sz="0" w:space="0" w:color="auto"/>
            <w:left w:val="none" w:sz="0" w:space="0" w:color="auto"/>
            <w:bottom w:val="none" w:sz="0" w:space="0" w:color="auto"/>
            <w:right w:val="none" w:sz="0" w:space="0" w:color="auto"/>
          </w:divBdr>
        </w:div>
        <w:div w:id="2082091742">
          <w:marLeft w:val="640"/>
          <w:marRight w:val="0"/>
          <w:marTop w:val="0"/>
          <w:marBottom w:val="0"/>
          <w:divBdr>
            <w:top w:val="none" w:sz="0" w:space="0" w:color="auto"/>
            <w:left w:val="none" w:sz="0" w:space="0" w:color="auto"/>
            <w:bottom w:val="none" w:sz="0" w:space="0" w:color="auto"/>
            <w:right w:val="none" w:sz="0" w:space="0" w:color="auto"/>
          </w:divBdr>
        </w:div>
        <w:div w:id="1975863857">
          <w:marLeft w:val="640"/>
          <w:marRight w:val="0"/>
          <w:marTop w:val="0"/>
          <w:marBottom w:val="0"/>
          <w:divBdr>
            <w:top w:val="none" w:sz="0" w:space="0" w:color="auto"/>
            <w:left w:val="none" w:sz="0" w:space="0" w:color="auto"/>
            <w:bottom w:val="none" w:sz="0" w:space="0" w:color="auto"/>
            <w:right w:val="none" w:sz="0" w:space="0" w:color="auto"/>
          </w:divBdr>
        </w:div>
        <w:div w:id="1626543733">
          <w:marLeft w:val="640"/>
          <w:marRight w:val="0"/>
          <w:marTop w:val="0"/>
          <w:marBottom w:val="0"/>
          <w:divBdr>
            <w:top w:val="none" w:sz="0" w:space="0" w:color="auto"/>
            <w:left w:val="none" w:sz="0" w:space="0" w:color="auto"/>
            <w:bottom w:val="none" w:sz="0" w:space="0" w:color="auto"/>
            <w:right w:val="none" w:sz="0" w:space="0" w:color="auto"/>
          </w:divBdr>
        </w:div>
        <w:div w:id="559748944">
          <w:marLeft w:val="640"/>
          <w:marRight w:val="0"/>
          <w:marTop w:val="0"/>
          <w:marBottom w:val="0"/>
          <w:divBdr>
            <w:top w:val="none" w:sz="0" w:space="0" w:color="auto"/>
            <w:left w:val="none" w:sz="0" w:space="0" w:color="auto"/>
            <w:bottom w:val="none" w:sz="0" w:space="0" w:color="auto"/>
            <w:right w:val="none" w:sz="0" w:space="0" w:color="auto"/>
          </w:divBdr>
        </w:div>
        <w:div w:id="1442410301">
          <w:marLeft w:val="640"/>
          <w:marRight w:val="0"/>
          <w:marTop w:val="0"/>
          <w:marBottom w:val="0"/>
          <w:divBdr>
            <w:top w:val="none" w:sz="0" w:space="0" w:color="auto"/>
            <w:left w:val="none" w:sz="0" w:space="0" w:color="auto"/>
            <w:bottom w:val="none" w:sz="0" w:space="0" w:color="auto"/>
            <w:right w:val="none" w:sz="0" w:space="0" w:color="auto"/>
          </w:divBdr>
        </w:div>
        <w:div w:id="611403786">
          <w:marLeft w:val="640"/>
          <w:marRight w:val="0"/>
          <w:marTop w:val="0"/>
          <w:marBottom w:val="0"/>
          <w:divBdr>
            <w:top w:val="none" w:sz="0" w:space="0" w:color="auto"/>
            <w:left w:val="none" w:sz="0" w:space="0" w:color="auto"/>
            <w:bottom w:val="none" w:sz="0" w:space="0" w:color="auto"/>
            <w:right w:val="none" w:sz="0" w:space="0" w:color="auto"/>
          </w:divBdr>
        </w:div>
        <w:div w:id="961880071">
          <w:marLeft w:val="640"/>
          <w:marRight w:val="0"/>
          <w:marTop w:val="0"/>
          <w:marBottom w:val="0"/>
          <w:divBdr>
            <w:top w:val="none" w:sz="0" w:space="0" w:color="auto"/>
            <w:left w:val="none" w:sz="0" w:space="0" w:color="auto"/>
            <w:bottom w:val="none" w:sz="0" w:space="0" w:color="auto"/>
            <w:right w:val="none" w:sz="0" w:space="0" w:color="auto"/>
          </w:divBdr>
        </w:div>
        <w:div w:id="1304970258">
          <w:marLeft w:val="640"/>
          <w:marRight w:val="0"/>
          <w:marTop w:val="0"/>
          <w:marBottom w:val="0"/>
          <w:divBdr>
            <w:top w:val="none" w:sz="0" w:space="0" w:color="auto"/>
            <w:left w:val="none" w:sz="0" w:space="0" w:color="auto"/>
            <w:bottom w:val="none" w:sz="0" w:space="0" w:color="auto"/>
            <w:right w:val="none" w:sz="0" w:space="0" w:color="auto"/>
          </w:divBdr>
        </w:div>
        <w:div w:id="200677526">
          <w:marLeft w:val="640"/>
          <w:marRight w:val="0"/>
          <w:marTop w:val="0"/>
          <w:marBottom w:val="0"/>
          <w:divBdr>
            <w:top w:val="none" w:sz="0" w:space="0" w:color="auto"/>
            <w:left w:val="none" w:sz="0" w:space="0" w:color="auto"/>
            <w:bottom w:val="none" w:sz="0" w:space="0" w:color="auto"/>
            <w:right w:val="none" w:sz="0" w:space="0" w:color="auto"/>
          </w:divBdr>
        </w:div>
        <w:div w:id="965044245">
          <w:marLeft w:val="640"/>
          <w:marRight w:val="0"/>
          <w:marTop w:val="0"/>
          <w:marBottom w:val="0"/>
          <w:divBdr>
            <w:top w:val="none" w:sz="0" w:space="0" w:color="auto"/>
            <w:left w:val="none" w:sz="0" w:space="0" w:color="auto"/>
            <w:bottom w:val="none" w:sz="0" w:space="0" w:color="auto"/>
            <w:right w:val="none" w:sz="0" w:space="0" w:color="auto"/>
          </w:divBdr>
        </w:div>
        <w:div w:id="25301314">
          <w:marLeft w:val="640"/>
          <w:marRight w:val="0"/>
          <w:marTop w:val="0"/>
          <w:marBottom w:val="0"/>
          <w:divBdr>
            <w:top w:val="none" w:sz="0" w:space="0" w:color="auto"/>
            <w:left w:val="none" w:sz="0" w:space="0" w:color="auto"/>
            <w:bottom w:val="none" w:sz="0" w:space="0" w:color="auto"/>
            <w:right w:val="none" w:sz="0" w:space="0" w:color="auto"/>
          </w:divBdr>
        </w:div>
        <w:div w:id="459615549">
          <w:marLeft w:val="640"/>
          <w:marRight w:val="0"/>
          <w:marTop w:val="0"/>
          <w:marBottom w:val="0"/>
          <w:divBdr>
            <w:top w:val="none" w:sz="0" w:space="0" w:color="auto"/>
            <w:left w:val="none" w:sz="0" w:space="0" w:color="auto"/>
            <w:bottom w:val="none" w:sz="0" w:space="0" w:color="auto"/>
            <w:right w:val="none" w:sz="0" w:space="0" w:color="auto"/>
          </w:divBdr>
        </w:div>
        <w:div w:id="154492066">
          <w:marLeft w:val="640"/>
          <w:marRight w:val="0"/>
          <w:marTop w:val="0"/>
          <w:marBottom w:val="0"/>
          <w:divBdr>
            <w:top w:val="none" w:sz="0" w:space="0" w:color="auto"/>
            <w:left w:val="none" w:sz="0" w:space="0" w:color="auto"/>
            <w:bottom w:val="none" w:sz="0" w:space="0" w:color="auto"/>
            <w:right w:val="none" w:sz="0" w:space="0" w:color="auto"/>
          </w:divBdr>
        </w:div>
        <w:div w:id="1685783803">
          <w:marLeft w:val="640"/>
          <w:marRight w:val="0"/>
          <w:marTop w:val="0"/>
          <w:marBottom w:val="0"/>
          <w:divBdr>
            <w:top w:val="none" w:sz="0" w:space="0" w:color="auto"/>
            <w:left w:val="none" w:sz="0" w:space="0" w:color="auto"/>
            <w:bottom w:val="none" w:sz="0" w:space="0" w:color="auto"/>
            <w:right w:val="none" w:sz="0" w:space="0" w:color="auto"/>
          </w:divBdr>
        </w:div>
      </w:divsChild>
    </w:div>
    <w:div w:id="658266883">
      <w:bodyDiv w:val="1"/>
      <w:marLeft w:val="0"/>
      <w:marRight w:val="0"/>
      <w:marTop w:val="0"/>
      <w:marBottom w:val="0"/>
      <w:divBdr>
        <w:top w:val="none" w:sz="0" w:space="0" w:color="auto"/>
        <w:left w:val="none" w:sz="0" w:space="0" w:color="auto"/>
        <w:bottom w:val="none" w:sz="0" w:space="0" w:color="auto"/>
        <w:right w:val="none" w:sz="0" w:space="0" w:color="auto"/>
      </w:divBdr>
      <w:divsChild>
        <w:div w:id="1132478589">
          <w:marLeft w:val="640"/>
          <w:marRight w:val="0"/>
          <w:marTop w:val="0"/>
          <w:marBottom w:val="0"/>
          <w:divBdr>
            <w:top w:val="none" w:sz="0" w:space="0" w:color="auto"/>
            <w:left w:val="none" w:sz="0" w:space="0" w:color="auto"/>
            <w:bottom w:val="none" w:sz="0" w:space="0" w:color="auto"/>
            <w:right w:val="none" w:sz="0" w:space="0" w:color="auto"/>
          </w:divBdr>
        </w:div>
        <w:div w:id="72434537">
          <w:marLeft w:val="640"/>
          <w:marRight w:val="0"/>
          <w:marTop w:val="0"/>
          <w:marBottom w:val="0"/>
          <w:divBdr>
            <w:top w:val="none" w:sz="0" w:space="0" w:color="auto"/>
            <w:left w:val="none" w:sz="0" w:space="0" w:color="auto"/>
            <w:bottom w:val="none" w:sz="0" w:space="0" w:color="auto"/>
            <w:right w:val="none" w:sz="0" w:space="0" w:color="auto"/>
          </w:divBdr>
        </w:div>
        <w:div w:id="1080177929">
          <w:marLeft w:val="640"/>
          <w:marRight w:val="0"/>
          <w:marTop w:val="0"/>
          <w:marBottom w:val="0"/>
          <w:divBdr>
            <w:top w:val="none" w:sz="0" w:space="0" w:color="auto"/>
            <w:left w:val="none" w:sz="0" w:space="0" w:color="auto"/>
            <w:bottom w:val="none" w:sz="0" w:space="0" w:color="auto"/>
            <w:right w:val="none" w:sz="0" w:space="0" w:color="auto"/>
          </w:divBdr>
        </w:div>
        <w:div w:id="635138342">
          <w:marLeft w:val="640"/>
          <w:marRight w:val="0"/>
          <w:marTop w:val="0"/>
          <w:marBottom w:val="0"/>
          <w:divBdr>
            <w:top w:val="none" w:sz="0" w:space="0" w:color="auto"/>
            <w:left w:val="none" w:sz="0" w:space="0" w:color="auto"/>
            <w:bottom w:val="none" w:sz="0" w:space="0" w:color="auto"/>
            <w:right w:val="none" w:sz="0" w:space="0" w:color="auto"/>
          </w:divBdr>
        </w:div>
        <w:div w:id="2037852384">
          <w:marLeft w:val="640"/>
          <w:marRight w:val="0"/>
          <w:marTop w:val="0"/>
          <w:marBottom w:val="0"/>
          <w:divBdr>
            <w:top w:val="none" w:sz="0" w:space="0" w:color="auto"/>
            <w:left w:val="none" w:sz="0" w:space="0" w:color="auto"/>
            <w:bottom w:val="none" w:sz="0" w:space="0" w:color="auto"/>
            <w:right w:val="none" w:sz="0" w:space="0" w:color="auto"/>
          </w:divBdr>
        </w:div>
        <w:div w:id="521282020">
          <w:marLeft w:val="640"/>
          <w:marRight w:val="0"/>
          <w:marTop w:val="0"/>
          <w:marBottom w:val="0"/>
          <w:divBdr>
            <w:top w:val="none" w:sz="0" w:space="0" w:color="auto"/>
            <w:left w:val="none" w:sz="0" w:space="0" w:color="auto"/>
            <w:bottom w:val="none" w:sz="0" w:space="0" w:color="auto"/>
            <w:right w:val="none" w:sz="0" w:space="0" w:color="auto"/>
          </w:divBdr>
        </w:div>
        <w:div w:id="1026059090">
          <w:marLeft w:val="640"/>
          <w:marRight w:val="0"/>
          <w:marTop w:val="0"/>
          <w:marBottom w:val="0"/>
          <w:divBdr>
            <w:top w:val="none" w:sz="0" w:space="0" w:color="auto"/>
            <w:left w:val="none" w:sz="0" w:space="0" w:color="auto"/>
            <w:bottom w:val="none" w:sz="0" w:space="0" w:color="auto"/>
            <w:right w:val="none" w:sz="0" w:space="0" w:color="auto"/>
          </w:divBdr>
        </w:div>
        <w:div w:id="1210922656">
          <w:marLeft w:val="640"/>
          <w:marRight w:val="0"/>
          <w:marTop w:val="0"/>
          <w:marBottom w:val="0"/>
          <w:divBdr>
            <w:top w:val="none" w:sz="0" w:space="0" w:color="auto"/>
            <w:left w:val="none" w:sz="0" w:space="0" w:color="auto"/>
            <w:bottom w:val="none" w:sz="0" w:space="0" w:color="auto"/>
            <w:right w:val="none" w:sz="0" w:space="0" w:color="auto"/>
          </w:divBdr>
        </w:div>
        <w:div w:id="770853041">
          <w:marLeft w:val="640"/>
          <w:marRight w:val="0"/>
          <w:marTop w:val="0"/>
          <w:marBottom w:val="0"/>
          <w:divBdr>
            <w:top w:val="none" w:sz="0" w:space="0" w:color="auto"/>
            <w:left w:val="none" w:sz="0" w:space="0" w:color="auto"/>
            <w:bottom w:val="none" w:sz="0" w:space="0" w:color="auto"/>
            <w:right w:val="none" w:sz="0" w:space="0" w:color="auto"/>
          </w:divBdr>
        </w:div>
        <w:div w:id="968709791">
          <w:marLeft w:val="640"/>
          <w:marRight w:val="0"/>
          <w:marTop w:val="0"/>
          <w:marBottom w:val="0"/>
          <w:divBdr>
            <w:top w:val="none" w:sz="0" w:space="0" w:color="auto"/>
            <w:left w:val="none" w:sz="0" w:space="0" w:color="auto"/>
            <w:bottom w:val="none" w:sz="0" w:space="0" w:color="auto"/>
            <w:right w:val="none" w:sz="0" w:space="0" w:color="auto"/>
          </w:divBdr>
        </w:div>
        <w:div w:id="1045057020">
          <w:marLeft w:val="640"/>
          <w:marRight w:val="0"/>
          <w:marTop w:val="0"/>
          <w:marBottom w:val="0"/>
          <w:divBdr>
            <w:top w:val="none" w:sz="0" w:space="0" w:color="auto"/>
            <w:left w:val="none" w:sz="0" w:space="0" w:color="auto"/>
            <w:bottom w:val="none" w:sz="0" w:space="0" w:color="auto"/>
            <w:right w:val="none" w:sz="0" w:space="0" w:color="auto"/>
          </w:divBdr>
        </w:div>
        <w:div w:id="1239710281">
          <w:marLeft w:val="640"/>
          <w:marRight w:val="0"/>
          <w:marTop w:val="0"/>
          <w:marBottom w:val="0"/>
          <w:divBdr>
            <w:top w:val="none" w:sz="0" w:space="0" w:color="auto"/>
            <w:left w:val="none" w:sz="0" w:space="0" w:color="auto"/>
            <w:bottom w:val="none" w:sz="0" w:space="0" w:color="auto"/>
            <w:right w:val="none" w:sz="0" w:space="0" w:color="auto"/>
          </w:divBdr>
        </w:div>
        <w:div w:id="2131316249">
          <w:marLeft w:val="640"/>
          <w:marRight w:val="0"/>
          <w:marTop w:val="0"/>
          <w:marBottom w:val="0"/>
          <w:divBdr>
            <w:top w:val="none" w:sz="0" w:space="0" w:color="auto"/>
            <w:left w:val="none" w:sz="0" w:space="0" w:color="auto"/>
            <w:bottom w:val="none" w:sz="0" w:space="0" w:color="auto"/>
            <w:right w:val="none" w:sz="0" w:space="0" w:color="auto"/>
          </w:divBdr>
        </w:div>
        <w:div w:id="918252646">
          <w:marLeft w:val="640"/>
          <w:marRight w:val="0"/>
          <w:marTop w:val="0"/>
          <w:marBottom w:val="0"/>
          <w:divBdr>
            <w:top w:val="none" w:sz="0" w:space="0" w:color="auto"/>
            <w:left w:val="none" w:sz="0" w:space="0" w:color="auto"/>
            <w:bottom w:val="none" w:sz="0" w:space="0" w:color="auto"/>
            <w:right w:val="none" w:sz="0" w:space="0" w:color="auto"/>
          </w:divBdr>
        </w:div>
        <w:div w:id="772557573">
          <w:marLeft w:val="640"/>
          <w:marRight w:val="0"/>
          <w:marTop w:val="0"/>
          <w:marBottom w:val="0"/>
          <w:divBdr>
            <w:top w:val="none" w:sz="0" w:space="0" w:color="auto"/>
            <w:left w:val="none" w:sz="0" w:space="0" w:color="auto"/>
            <w:bottom w:val="none" w:sz="0" w:space="0" w:color="auto"/>
            <w:right w:val="none" w:sz="0" w:space="0" w:color="auto"/>
          </w:divBdr>
        </w:div>
        <w:div w:id="584459035">
          <w:marLeft w:val="640"/>
          <w:marRight w:val="0"/>
          <w:marTop w:val="0"/>
          <w:marBottom w:val="0"/>
          <w:divBdr>
            <w:top w:val="none" w:sz="0" w:space="0" w:color="auto"/>
            <w:left w:val="none" w:sz="0" w:space="0" w:color="auto"/>
            <w:bottom w:val="none" w:sz="0" w:space="0" w:color="auto"/>
            <w:right w:val="none" w:sz="0" w:space="0" w:color="auto"/>
          </w:divBdr>
        </w:div>
        <w:div w:id="1142768801">
          <w:marLeft w:val="640"/>
          <w:marRight w:val="0"/>
          <w:marTop w:val="0"/>
          <w:marBottom w:val="0"/>
          <w:divBdr>
            <w:top w:val="none" w:sz="0" w:space="0" w:color="auto"/>
            <w:left w:val="none" w:sz="0" w:space="0" w:color="auto"/>
            <w:bottom w:val="none" w:sz="0" w:space="0" w:color="auto"/>
            <w:right w:val="none" w:sz="0" w:space="0" w:color="auto"/>
          </w:divBdr>
        </w:div>
        <w:div w:id="1849563830">
          <w:marLeft w:val="640"/>
          <w:marRight w:val="0"/>
          <w:marTop w:val="0"/>
          <w:marBottom w:val="0"/>
          <w:divBdr>
            <w:top w:val="none" w:sz="0" w:space="0" w:color="auto"/>
            <w:left w:val="none" w:sz="0" w:space="0" w:color="auto"/>
            <w:bottom w:val="none" w:sz="0" w:space="0" w:color="auto"/>
            <w:right w:val="none" w:sz="0" w:space="0" w:color="auto"/>
          </w:divBdr>
        </w:div>
        <w:div w:id="1509640313">
          <w:marLeft w:val="640"/>
          <w:marRight w:val="0"/>
          <w:marTop w:val="0"/>
          <w:marBottom w:val="0"/>
          <w:divBdr>
            <w:top w:val="none" w:sz="0" w:space="0" w:color="auto"/>
            <w:left w:val="none" w:sz="0" w:space="0" w:color="auto"/>
            <w:bottom w:val="none" w:sz="0" w:space="0" w:color="auto"/>
            <w:right w:val="none" w:sz="0" w:space="0" w:color="auto"/>
          </w:divBdr>
        </w:div>
        <w:div w:id="1573538251">
          <w:marLeft w:val="640"/>
          <w:marRight w:val="0"/>
          <w:marTop w:val="0"/>
          <w:marBottom w:val="0"/>
          <w:divBdr>
            <w:top w:val="none" w:sz="0" w:space="0" w:color="auto"/>
            <w:left w:val="none" w:sz="0" w:space="0" w:color="auto"/>
            <w:bottom w:val="none" w:sz="0" w:space="0" w:color="auto"/>
            <w:right w:val="none" w:sz="0" w:space="0" w:color="auto"/>
          </w:divBdr>
        </w:div>
        <w:div w:id="549462867">
          <w:marLeft w:val="640"/>
          <w:marRight w:val="0"/>
          <w:marTop w:val="0"/>
          <w:marBottom w:val="0"/>
          <w:divBdr>
            <w:top w:val="none" w:sz="0" w:space="0" w:color="auto"/>
            <w:left w:val="none" w:sz="0" w:space="0" w:color="auto"/>
            <w:bottom w:val="none" w:sz="0" w:space="0" w:color="auto"/>
            <w:right w:val="none" w:sz="0" w:space="0" w:color="auto"/>
          </w:divBdr>
        </w:div>
        <w:div w:id="673606264">
          <w:marLeft w:val="640"/>
          <w:marRight w:val="0"/>
          <w:marTop w:val="0"/>
          <w:marBottom w:val="0"/>
          <w:divBdr>
            <w:top w:val="none" w:sz="0" w:space="0" w:color="auto"/>
            <w:left w:val="none" w:sz="0" w:space="0" w:color="auto"/>
            <w:bottom w:val="none" w:sz="0" w:space="0" w:color="auto"/>
            <w:right w:val="none" w:sz="0" w:space="0" w:color="auto"/>
          </w:divBdr>
        </w:div>
        <w:div w:id="593131505">
          <w:marLeft w:val="640"/>
          <w:marRight w:val="0"/>
          <w:marTop w:val="0"/>
          <w:marBottom w:val="0"/>
          <w:divBdr>
            <w:top w:val="none" w:sz="0" w:space="0" w:color="auto"/>
            <w:left w:val="none" w:sz="0" w:space="0" w:color="auto"/>
            <w:bottom w:val="none" w:sz="0" w:space="0" w:color="auto"/>
            <w:right w:val="none" w:sz="0" w:space="0" w:color="auto"/>
          </w:divBdr>
        </w:div>
        <w:div w:id="310866756">
          <w:marLeft w:val="640"/>
          <w:marRight w:val="0"/>
          <w:marTop w:val="0"/>
          <w:marBottom w:val="0"/>
          <w:divBdr>
            <w:top w:val="none" w:sz="0" w:space="0" w:color="auto"/>
            <w:left w:val="none" w:sz="0" w:space="0" w:color="auto"/>
            <w:bottom w:val="none" w:sz="0" w:space="0" w:color="auto"/>
            <w:right w:val="none" w:sz="0" w:space="0" w:color="auto"/>
          </w:divBdr>
        </w:div>
        <w:div w:id="826634539">
          <w:marLeft w:val="640"/>
          <w:marRight w:val="0"/>
          <w:marTop w:val="0"/>
          <w:marBottom w:val="0"/>
          <w:divBdr>
            <w:top w:val="none" w:sz="0" w:space="0" w:color="auto"/>
            <w:left w:val="none" w:sz="0" w:space="0" w:color="auto"/>
            <w:bottom w:val="none" w:sz="0" w:space="0" w:color="auto"/>
            <w:right w:val="none" w:sz="0" w:space="0" w:color="auto"/>
          </w:divBdr>
        </w:div>
        <w:div w:id="920142483">
          <w:marLeft w:val="640"/>
          <w:marRight w:val="0"/>
          <w:marTop w:val="0"/>
          <w:marBottom w:val="0"/>
          <w:divBdr>
            <w:top w:val="none" w:sz="0" w:space="0" w:color="auto"/>
            <w:left w:val="none" w:sz="0" w:space="0" w:color="auto"/>
            <w:bottom w:val="none" w:sz="0" w:space="0" w:color="auto"/>
            <w:right w:val="none" w:sz="0" w:space="0" w:color="auto"/>
          </w:divBdr>
        </w:div>
        <w:div w:id="199561012">
          <w:marLeft w:val="640"/>
          <w:marRight w:val="0"/>
          <w:marTop w:val="0"/>
          <w:marBottom w:val="0"/>
          <w:divBdr>
            <w:top w:val="none" w:sz="0" w:space="0" w:color="auto"/>
            <w:left w:val="none" w:sz="0" w:space="0" w:color="auto"/>
            <w:bottom w:val="none" w:sz="0" w:space="0" w:color="auto"/>
            <w:right w:val="none" w:sz="0" w:space="0" w:color="auto"/>
          </w:divBdr>
        </w:div>
        <w:div w:id="1243833021">
          <w:marLeft w:val="640"/>
          <w:marRight w:val="0"/>
          <w:marTop w:val="0"/>
          <w:marBottom w:val="0"/>
          <w:divBdr>
            <w:top w:val="none" w:sz="0" w:space="0" w:color="auto"/>
            <w:left w:val="none" w:sz="0" w:space="0" w:color="auto"/>
            <w:bottom w:val="none" w:sz="0" w:space="0" w:color="auto"/>
            <w:right w:val="none" w:sz="0" w:space="0" w:color="auto"/>
          </w:divBdr>
        </w:div>
        <w:div w:id="294531769">
          <w:marLeft w:val="640"/>
          <w:marRight w:val="0"/>
          <w:marTop w:val="0"/>
          <w:marBottom w:val="0"/>
          <w:divBdr>
            <w:top w:val="none" w:sz="0" w:space="0" w:color="auto"/>
            <w:left w:val="none" w:sz="0" w:space="0" w:color="auto"/>
            <w:bottom w:val="none" w:sz="0" w:space="0" w:color="auto"/>
            <w:right w:val="none" w:sz="0" w:space="0" w:color="auto"/>
          </w:divBdr>
        </w:div>
        <w:div w:id="68038726">
          <w:marLeft w:val="640"/>
          <w:marRight w:val="0"/>
          <w:marTop w:val="0"/>
          <w:marBottom w:val="0"/>
          <w:divBdr>
            <w:top w:val="none" w:sz="0" w:space="0" w:color="auto"/>
            <w:left w:val="none" w:sz="0" w:space="0" w:color="auto"/>
            <w:bottom w:val="none" w:sz="0" w:space="0" w:color="auto"/>
            <w:right w:val="none" w:sz="0" w:space="0" w:color="auto"/>
          </w:divBdr>
        </w:div>
        <w:div w:id="299769259">
          <w:marLeft w:val="640"/>
          <w:marRight w:val="0"/>
          <w:marTop w:val="0"/>
          <w:marBottom w:val="0"/>
          <w:divBdr>
            <w:top w:val="none" w:sz="0" w:space="0" w:color="auto"/>
            <w:left w:val="none" w:sz="0" w:space="0" w:color="auto"/>
            <w:bottom w:val="none" w:sz="0" w:space="0" w:color="auto"/>
            <w:right w:val="none" w:sz="0" w:space="0" w:color="auto"/>
          </w:divBdr>
        </w:div>
        <w:div w:id="762535009">
          <w:marLeft w:val="640"/>
          <w:marRight w:val="0"/>
          <w:marTop w:val="0"/>
          <w:marBottom w:val="0"/>
          <w:divBdr>
            <w:top w:val="none" w:sz="0" w:space="0" w:color="auto"/>
            <w:left w:val="none" w:sz="0" w:space="0" w:color="auto"/>
            <w:bottom w:val="none" w:sz="0" w:space="0" w:color="auto"/>
            <w:right w:val="none" w:sz="0" w:space="0" w:color="auto"/>
          </w:divBdr>
        </w:div>
      </w:divsChild>
    </w:div>
    <w:div w:id="659506917">
      <w:bodyDiv w:val="1"/>
      <w:marLeft w:val="0"/>
      <w:marRight w:val="0"/>
      <w:marTop w:val="0"/>
      <w:marBottom w:val="0"/>
      <w:divBdr>
        <w:top w:val="none" w:sz="0" w:space="0" w:color="auto"/>
        <w:left w:val="none" w:sz="0" w:space="0" w:color="auto"/>
        <w:bottom w:val="none" w:sz="0" w:space="0" w:color="auto"/>
        <w:right w:val="none" w:sz="0" w:space="0" w:color="auto"/>
      </w:divBdr>
      <w:divsChild>
        <w:div w:id="1697274383">
          <w:marLeft w:val="0"/>
          <w:marRight w:val="0"/>
          <w:marTop w:val="0"/>
          <w:marBottom w:val="0"/>
          <w:divBdr>
            <w:top w:val="none" w:sz="0" w:space="0" w:color="auto"/>
            <w:left w:val="none" w:sz="0" w:space="0" w:color="auto"/>
            <w:bottom w:val="none" w:sz="0" w:space="0" w:color="auto"/>
            <w:right w:val="none" w:sz="0" w:space="0" w:color="auto"/>
          </w:divBdr>
          <w:divsChild>
            <w:div w:id="197164834">
              <w:marLeft w:val="0"/>
              <w:marRight w:val="0"/>
              <w:marTop w:val="0"/>
              <w:marBottom w:val="0"/>
              <w:divBdr>
                <w:top w:val="none" w:sz="0" w:space="0" w:color="auto"/>
                <w:left w:val="none" w:sz="0" w:space="0" w:color="auto"/>
                <w:bottom w:val="none" w:sz="0" w:space="0" w:color="auto"/>
                <w:right w:val="none" w:sz="0" w:space="0" w:color="auto"/>
              </w:divBdr>
              <w:divsChild>
                <w:div w:id="1018195983">
                  <w:marLeft w:val="0"/>
                  <w:marRight w:val="0"/>
                  <w:marTop w:val="0"/>
                  <w:marBottom w:val="0"/>
                  <w:divBdr>
                    <w:top w:val="none" w:sz="0" w:space="0" w:color="auto"/>
                    <w:left w:val="none" w:sz="0" w:space="0" w:color="auto"/>
                    <w:bottom w:val="none" w:sz="0" w:space="0" w:color="auto"/>
                    <w:right w:val="none" w:sz="0" w:space="0" w:color="auto"/>
                  </w:divBdr>
                  <w:divsChild>
                    <w:div w:id="380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81106">
      <w:bodyDiv w:val="1"/>
      <w:marLeft w:val="0"/>
      <w:marRight w:val="0"/>
      <w:marTop w:val="0"/>
      <w:marBottom w:val="0"/>
      <w:divBdr>
        <w:top w:val="none" w:sz="0" w:space="0" w:color="auto"/>
        <w:left w:val="none" w:sz="0" w:space="0" w:color="auto"/>
        <w:bottom w:val="none" w:sz="0" w:space="0" w:color="auto"/>
        <w:right w:val="none" w:sz="0" w:space="0" w:color="auto"/>
      </w:divBdr>
      <w:divsChild>
        <w:div w:id="459803540">
          <w:marLeft w:val="0"/>
          <w:marRight w:val="0"/>
          <w:marTop w:val="0"/>
          <w:marBottom w:val="0"/>
          <w:divBdr>
            <w:top w:val="none" w:sz="0" w:space="0" w:color="auto"/>
            <w:left w:val="none" w:sz="0" w:space="0" w:color="auto"/>
            <w:bottom w:val="none" w:sz="0" w:space="0" w:color="auto"/>
            <w:right w:val="none" w:sz="0" w:space="0" w:color="auto"/>
          </w:divBdr>
          <w:divsChild>
            <w:div w:id="2111269319">
              <w:marLeft w:val="0"/>
              <w:marRight w:val="0"/>
              <w:marTop w:val="0"/>
              <w:marBottom w:val="0"/>
              <w:divBdr>
                <w:top w:val="none" w:sz="0" w:space="0" w:color="auto"/>
                <w:left w:val="none" w:sz="0" w:space="0" w:color="auto"/>
                <w:bottom w:val="none" w:sz="0" w:space="0" w:color="auto"/>
                <w:right w:val="none" w:sz="0" w:space="0" w:color="auto"/>
              </w:divBdr>
              <w:divsChild>
                <w:div w:id="10468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4109">
      <w:bodyDiv w:val="1"/>
      <w:marLeft w:val="0"/>
      <w:marRight w:val="0"/>
      <w:marTop w:val="0"/>
      <w:marBottom w:val="0"/>
      <w:divBdr>
        <w:top w:val="none" w:sz="0" w:space="0" w:color="auto"/>
        <w:left w:val="none" w:sz="0" w:space="0" w:color="auto"/>
        <w:bottom w:val="none" w:sz="0" w:space="0" w:color="auto"/>
        <w:right w:val="none" w:sz="0" w:space="0" w:color="auto"/>
      </w:divBdr>
    </w:div>
    <w:div w:id="788814780">
      <w:bodyDiv w:val="1"/>
      <w:marLeft w:val="0"/>
      <w:marRight w:val="0"/>
      <w:marTop w:val="0"/>
      <w:marBottom w:val="0"/>
      <w:divBdr>
        <w:top w:val="none" w:sz="0" w:space="0" w:color="auto"/>
        <w:left w:val="none" w:sz="0" w:space="0" w:color="auto"/>
        <w:bottom w:val="none" w:sz="0" w:space="0" w:color="auto"/>
        <w:right w:val="none" w:sz="0" w:space="0" w:color="auto"/>
      </w:divBdr>
    </w:div>
    <w:div w:id="789712921">
      <w:bodyDiv w:val="1"/>
      <w:marLeft w:val="0"/>
      <w:marRight w:val="0"/>
      <w:marTop w:val="0"/>
      <w:marBottom w:val="0"/>
      <w:divBdr>
        <w:top w:val="none" w:sz="0" w:space="0" w:color="auto"/>
        <w:left w:val="none" w:sz="0" w:space="0" w:color="auto"/>
        <w:bottom w:val="none" w:sz="0" w:space="0" w:color="auto"/>
        <w:right w:val="none" w:sz="0" w:space="0" w:color="auto"/>
      </w:divBdr>
    </w:div>
    <w:div w:id="847057396">
      <w:bodyDiv w:val="1"/>
      <w:marLeft w:val="0"/>
      <w:marRight w:val="0"/>
      <w:marTop w:val="0"/>
      <w:marBottom w:val="0"/>
      <w:divBdr>
        <w:top w:val="none" w:sz="0" w:space="0" w:color="auto"/>
        <w:left w:val="none" w:sz="0" w:space="0" w:color="auto"/>
        <w:bottom w:val="none" w:sz="0" w:space="0" w:color="auto"/>
        <w:right w:val="none" w:sz="0" w:space="0" w:color="auto"/>
      </w:divBdr>
    </w:div>
    <w:div w:id="861825796">
      <w:bodyDiv w:val="1"/>
      <w:marLeft w:val="0"/>
      <w:marRight w:val="0"/>
      <w:marTop w:val="0"/>
      <w:marBottom w:val="0"/>
      <w:divBdr>
        <w:top w:val="none" w:sz="0" w:space="0" w:color="auto"/>
        <w:left w:val="none" w:sz="0" w:space="0" w:color="auto"/>
        <w:bottom w:val="none" w:sz="0" w:space="0" w:color="auto"/>
        <w:right w:val="none" w:sz="0" w:space="0" w:color="auto"/>
      </w:divBdr>
      <w:divsChild>
        <w:div w:id="1603224263">
          <w:marLeft w:val="640"/>
          <w:marRight w:val="0"/>
          <w:marTop w:val="0"/>
          <w:marBottom w:val="0"/>
          <w:divBdr>
            <w:top w:val="none" w:sz="0" w:space="0" w:color="auto"/>
            <w:left w:val="none" w:sz="0" w:space="0" w:color="auto"/>
            <w:bottom w:val="none" w:sz="0" w:space="0" w:color="auto"/>
            <w:right w:val="none" w:sz="0" w:space="0" w:color="auto"/>
          </w:divBdr>
        </w:div>
        <w:div w:id="1648558324">
          <w:marLeft w:val="640"/>
          <w:marRight w:val="0"/>
          <w:marTop w:val="0"/>
          <w:marBottom w:val="0"/>
          <w:divBdr>
            <w:top w:val="none" w:sz="0" w:space="0" w:color="auto"/>
            <w:left w:val="none" w:sz="0" w:space="0" w:color="auto"/>
            <w:bottom w:val="none" w:sz="0" w:space="0" w:color="auto"/>
            <w:right w:val="none" w:sz="0" w:space="0" w:color="auto"/>
          </w:divBdr>
        </w:div>
        <w:div w:id="287710812">
          <w:marLeft w:val="640"/>
          <w:marRight w:val="0"/>
          <w:marTop w:val="0"/>
          <w:marBottom w:val="0"/>
          <w:divBdr>
            <w:top w:val="none" w:sz="0" w:space="0" w:color="auto"/>
            <w:left w:val="none" w:sz="0" w:space="0" w:color="auto"/>
            <w:bottom w:val="none" w:sz="0" w:space="0" w:color="auto"/>
            <w:right w:val="none" w:sz="0" w:space="0" w:color="auto"/>
          </w:divBdr>
        </w:div>
        <w:div w:id="1238904536">
          <w:marLeft w:val="640"/>
          <w:marRight w:val="0"/>
          <w:marTop w:val="0"/>
          <w:marBottom w:val="0"/>
          <w:divBdr>
            <w:top w:val="none" w:sz="0" w:space="0" w:color="auto"/>
            <w:left w:val="none" w:sz="0" w:space="0" w:color="auto"/>
            <w:bottom w:val="none" w:sz="0" w:space="0" w:color="auto"/>
            <w:right w:val="none" w:sz="0" w:space="0" w:color="auto"/>
          </w:divBdr>
        </w:div>
        <w:div w:id="965502268">
          <w:marLeft w:val="640"/>
          <w:marRight w:val="0"/>
          <w:marTop w:val="0"/>
          <w:marBottom w:val="0"/>
          <w:divBdr>
            <w:top w:val="none" w:sz="0" w:space="0" w:color="auto"/>
            <w:left w:val="none" w:sz="0" w:space="0" w:color="auto"/>
            <w:bottom w:val="none" w:sz="0" w:space="0" w:color="auto"/>
            <w:right w:val="none" w:sz="0" w:space="0" w:color="auto"/>
          </w:divBdr>
        </w:div>
        <w:div w:id="1511484289">
          <w:marLeft w:val="640"/>
          <w:marRight w:val="0"/>
          <w:marTop w:val="0"/>
          <w:marBottom w:val="0"/>
          <w:divBdr>
            <w:top w:val="none" w:sz="0" w:space="0" w:color="auto"/>
            <w:left w:val="none" w:sz="0" w:space="0" w:color="auto"/>
            <w:bottom w:val="none" w:sz="0" w:space="0" w:color="auto"/>
            <w:right w:val="none" w:sz="0" w:space="0" w:color="auto"/>
          </w:divBdr>
        </w:div>
        <w:div w:id="1526863298">
          <w:marLeft w:val="640"/>
          <w:marRight w:val="0"/>
          <w:marTop w:val="0"/>
          <w:marBottom w:val="0"/>
          <w:divBdr>
            <w:top w:val="none" w:sz="0" w:space="0" w:color="auto"/>
            <w:left w:val="none" w:sz="0" w:space="0" w:color="auto"/>
            <w:bottom w:val="none" w:sz="0" w:space="0" w:color="auto"/>
            <w:right w:val="none" w:sz="0" w:space="0" w:color="auto"/>
          </w:divBdr>
        </w:div>
        <w:div w:id="1100644055">
          <w:marLeft w:val="640"/>
          <w:marRight w:val="0"/>
          <w:marTop w:val="0"/>
          <w:marBottom w:val="0"/>
          <w:divBdr>
            <w:top w:val="none" w:sz="0" w:space="0" w:color="auto"/>
            <w:left w:val="none" w:sz="0" w:space="0" w:color="auto"/>
            <w:bottom w:val="none" w:sz="0" w:space="0" w:color="auto"/>
            <w:right w:val="none" w:sz="0" w:space="0" w:color="auto"/>
          </w:divBdr>
        </w:div>
        <w:div w:id="595090134">
          <w:marLeft w:val="640"/>
          <w:marRight w:val="0"/>
          <w:marTop w:val="0"/>
          <w:marBottom w:val="0"/>
          <w:divBdr>
            <w:top w:val="none" w:sz="0" w:space="0" w:color="auto"/>
            <w:left w:val="none" w:sz="0" w:space="0" w:color="auto"/>
            <w:bottom w:val="none" w:sz="0" w:space="0" w:color="auto"/>
            <w:right w:val="none" w:sz="0" w:space="0" w:color="auto"/>
          </w:divBdr>
        </w:div>
        <w:div w:id="1440250452">
          <w:marLeft w:val="640"/>
          <w:marRight w:val="0"/>
          <w:marTop w:val="0"/>
          <w:marBottom w:val="0"/>
          <w:divBdr>
            <w:top w:val="none" w:sz="0" w:space="0" w:color="auto"/>
            <w:left w:val="none" w:sz="0" w:space="0" w:color="auto"/>
            <w:bottom w:val="none" w:sz="0" w:space="0" w:color="auto"/>
            <w:right w:val="none" w:sz="0" w:space="0" w:color="auto"/>
          </w:divBdr>
        </w:div>
        <w:div w:id="421462020">
          <w:marLeft w:val="640"/>
          <w:marRight w:val="0"/>
          <w:marTop w:val="0"/>
          <w:marBottom w:val="0"/>
          <w:divBdr>
            <w:top w:val="none" w:sz="0" w:space="0" w:color="auto"/>
            <w:left w:val="none" w:sz="0" w:space="0" w:color="auto"/>
            <w:bottom w:val="none" w:sz="0" w:space="0" w:color="auto"/>
            <w:right w:val="none" w:sz="0" w:space="0" w:color="auto"/>
          </w:divBdr>
        </w:div>
        <w:div w:id="574824474">
          <w:marLeft w:val="640"/>
          <w:marRight w:val="0"/>
          <w:marTop w:val="0"/>
          <w:marBottom w:val="0"/>
          <w:divBdr>
            <w:top w:val="none" w:sz="0" w:space="0" w:color="auto"/>
            <w:left w:val="none" w:sz="0" w:space="0" w:color="auto"/>
            <w:bottom w:val="none" w:sz="0" w:space="0" w:color="auto"/>
            <w:right w:val="none" w:sz="0" w:space="0" w:color="auto"/>
          </w:divBdr>
        </w:div>
        <w:div w:id="650908683">
          <w:marLeft w:val="640"/>
          <w:marRight w:val="0"/>
          <w:marTop w:val="0"/>
          <w:marBottom w:val="0"/>
          <w:divBdr>
            <w:top w:val="none" w:sz="0" w:space="0" w:color="auto"/>
            <w:left w:val="none" w:sz="0" w:space="0" w:color="auto"/>
            <w:bottom w:val="none" w:sz="0" w:space="0" w:color="auto"/>
            <w:right w:val="none" w:sz="0" w:space="0" w:color="auto"/>
          </w:divBdr>
        </w:div>
        <w:div w:id="1765805910">
          <w:marLeft w:val="640"/>
          <w:marRight w:val="0"/>
          <w:marTop w:val="0"/>
          <w:marBottom w:val="0"/>
          <w:divBdr>
            <w:top w:val="none" w:sz="0" w:space="0" w:color="auto"/>
            <w:left w:val="none" w:sz="0" w:space="0" w:color="auto"/>
            <w:bottom w:val="none" w:sz="0" w:space="0" w:color="auto"/>
            <w:right w:val="none" w:sz="0" w:space="0" w:color="auto"/>
          </w:divBdr>
        </w:div>
        <w:div w:id="1474055255">
          <w:marLeft w:val="640"/>
          <w:marRight w:val="0"/>
          <w:marTop w:val="0"/>
          <w:marBottom w:val="0"/>
          <w:divBdr>
            <w:top w:val="none" w:sz="0" w:space="0" w:color="auto"/>
            <w:left w:val="none" w:sz="0" w:space="0" w:color="auto"/>
            <w:bottom w:val="none" w:sz="0" w:space="0" w:color="auto"/>
            <w:right w:val="none" w:sz="0" w:space="0" w:color="auto"/>
          </w:divBdr>
        </w:div>
        <w:div w:id="1134366670">
          <w:marLeft w:val="640"/>
          <w:marRight w:val="0"/>
          <w:marTop w:val="0"/>
          <w:marBottom w:val="0"/>
          <w:divBdr>
            <w:top w:val="none" w:sz="0" w:space="0" w:color="auto"/>
            <w:left w:val="none" w:sz="0" w:space="0" w:color="auto"/>
            <w:bottom w:val="none" w:sz="0" w:space="0" w:color="auto"/>
            <w:right w:val="none" w:sz="0" w:space="0" w:color="auto"/>
          </w:divBdr>
        </w:div>
        <w:div w:id="1593321607">
          <w:marLeft w:val="640"/>
          <w:marRight w:val="0"/>
          <w:marTop w:val="0"/>
          <w:marBottom w:val="0"/>
          <w:divBdr>
            <w:top w:val="none" w:sz="0" w:space="0" w:color="auto"/>
            <w:left w:val="none" w:sz="0" w:space="0" w:color="auto"/>
            <w:bottom w:val="none" w:sz="0" w:space="0" w:color="auto"/>
            <w:right w:val="none" w:sz="0" w:space="0" w:color="auto"/>
          </w:divBdr>
        </w:div>
        <w:div w:id="1544825176">
          <w:marLeft w:val="640"/>
          <w:marRight w:val="0"/>
          <w:marTop w:val="0"/>
          <w:marBottom w:val="0"/>
          <w:divBdr>
            <w:top w:val="none" w:sz="0" w:space="0" w:color="auto"/>
            <w:left w:val="none" w:sz="0" w:space="0" w:color="auto"/>
            <w:bottom w:val="none" w:sz="0" w:space="0" w:color="auto"/>
            <w:right w:val="none" w:sz="0" w:space="0" w:color="auto"/>
          </w:divBdr>
        </w:div>
        <w:div w:id="661130188">
          <w:marLeft w:val="640"/>
          <w:marRight w:val="0"/>
          <w:marTop w:val="0"/>
          <w:marBottom w:val="0"/>
          <w:divBdr>
            <w:top w:val="none" w:sz="0" w:space="0" w:color="auto"/>
            <w:left w:val="none" w:sz="0" w:space="0" w:color="auto"/>
            <w:bottom w:val="none" w:sz="0" w:space="0" w:color="auto"/>
            <w:right w:val="none" w:sz="0" w:space="0" w:color="auto"/>
          </w:divBdr>
        </w:div>
        <w:div w:id="193617558">
          <w:marLeft w:val="640"/>
          <w:marRight w:val="0"/>
          <w:marTop w:val="0"/>
          <w:marBottom w:val="0"/>
          <w:divBdr>
            <w:top w:val="none" w:sz="0" w:space="0" w:color="auto"/>
            <w:left w:val="none" w:sz="0" w:space="0" w:color="auto"/>
            <w:bottom w:val="none" w:sz="0" w:space="0" w:color="auto"/>
            <w:right w:val="none" w:sz="0" w:space="0" w:color="auto"/>
          </w:divBdr>
        </w:div>
        <w:div w:id="1009792329">
          <w:marLeft w:val="640"/>
          <w:marRight w:val="0"/>
          <w:marTop w:val="0"/>
          <w:marBottom w:val="0"/>
          <w:divBdr>
            <w:top w:val="none" w:sz="0" w:space="0" w:color="auto"/>
            <w:left w:val="none" w:sz="0" w:space="0" w:color="auto"/>
            <w:bottom w:val="none" w:sz="0" w:space="0" w:color="auto"/>
            <w:right w:val="none" w:sz="0" w:space="0" w:color="auto"/>
          </w:divBdr>
        </w:div>
        <w:div w:id="1222211470">
          <w:marLeft w:val="640"/>
          <w:marRight w:val="0"/>
          <w:marTop w:val="0"/>
          <w:marBottom w:val="0"/>
          <w:divBdr>
            <w:top w:val="none" w:sz="0" w:space="0" w:color="auto"/>
            <w:left w:val="none" w:sz="0" w:space="0" w:color="auto"/>
            <w:bottom w:val="none" w:sz="0" w:space="0" w:color="auto"/>
            <w:right w:val="none" w:sz="0" w:space="0" w:color="auto"/>
          </w:divBdr>
        </w:div>
        <w:div w:id="797455932">
          <w:marLeft w:val="640"/>
          <w:marRight w:val="0"/>
          <w:marTop w:val="0"/>
          <w:marBottom w:val="0"/>
          <w:divBdr>
            <w:top w:val="none" w:sz="0" w:space="0" w:color="auto"/>
            <w:left w:val="none" w:sz="0" w:space="0" w:color="auto"/>
            <w:bottom w:val="none" w:sz="0" w:space="0" w:color="auto"/>
            <w:right w:val="none" w:sz="0" w:space="0" w:color="auto"/>
          </w:divBdr>
        </w:div>
        <w:div w:id="893583960">
          <w:marLeft w:val="640"/>
          <w:marRight w:val="0"/>
          <w:marTop w:val="0"/>
          <w:marBottom w:val="0"/>
          <w:divBdr>
            <w:top w:val="none" w:sz="0" w:space="0" w:color="auto"/>
            <w:left w:val="none" w:sz="0" w:space="0" w:color="auto"/>
            <w:bottom w:val="none" w:sz="0" w:space="0" w:color="auto"/>
            <w:right w:val="none" w:sz="0" w:space="0" w:color="auto"/>
          </w:divBdr>
        </w:div>
        <w:div w:id="2060667146">
          <w:marLeft w:val="640"/>
          <w:marRight w:val="0"/>
          <w:marTop w:val="0"/>
          <w:marBottom w:val="0"/>
          <w:divBdr>
            <w:top w:val="none" w:sz="0" w:space="0" w:color="auto"/>
            <w:left w:val="none" w:sz="0" w:space="0" w:color="auto"/>
            <w:bottom w:val="none" w:sz="0" w:space="0" w:color="auto"/>
            <w:right w:val="none" w:sz="0" w:space="0" w:color="auto"/>
          </w:divBdr>
        </w:div>
        <w:div w:id="580525032">
          <w:marLeft w:val="640"/>
          <w:marRight w:val="0"/>
          <w:marTop w:val="0"/>
          <w:marBottom w:val="0"/>
          <w:divBdr>
            <w:top w:val="none" w:sz="0" w:space="0" w:color="auto"/>
            <w:left w:val="none" w:sz="0" w:space="0" w:color="auto"/>
            <w:bottom w:val="none" w:sz="0" w:space="0" w:color="auto"/>
            <w:right w:val="none" w:sz="0" w:space="0" w:color="auto"/>
          </w:divBdr>
        </w:div>
        <w:div w:id="901870275">
          <w:marLeft w:val="640"/>
          <w:marRight w:val="0"/>
          <w:marTop w:val="0"/>
          <w:marBottom w:val="0"/>
          <w:divBdr>
            <w:top w:val="none" w:sz="0" w:space="0" w:color="auto"/>
            <w:left w:val="none" w:sz="0" w:space="0" w:color="auto"/>
            <w:bottom w:val="none" w:sz="0" w:space="0" w:color="auto"/>
            <w:right w:val="none" w:sz="0" w:space="0" w:color="auto"/>
          </w:divBdr>
        </w:div>
        <w:div w:id="1556506498">
          <w:marLeft w:val="640"/>
          <w:marRight w:val="0"/>
          <w:marTop w:val="0"/>
          <w:marBottom w:val="0"/>
          <w:divBdr>
            <w:top w:val="none" w:sz="0" w:space="0" w:color="auto"/>
            <w:left w:val="none" w:sz="0" w:space="0" w:color="auto"/>
            <w:bottom w:val="none" w:sz="0" w:space="0" w:color="auto"/>
            <w:right w:val="none" w:sz="0" w:space="0" w:color="auto"/>
          </w:divBdr>
        </w:div>
        <w:div w:id="523979474">
          <w:marLeft w:val="640"/>
          <w:marRight w:val="0"/>
          <w:marTop w:val="0"/>
          <w:marBottom w:val="0"/>
          <w:divBdr>
            <w:top w:val="none" w:sz="0" w:space="0" w:color="auto"/>
            <w:left w:val="none" w:sz="0" w:space="0" w:color="auto"/>
            <w:bottom w:val="none" w:sz="0" w:space="0" w:color="auto"/>
            <w:right w:val="none" w:sz="0" w:space="0" w:color="auto"/>
          </w:divBdr>
        </w:div>
        <w:div w:id="2030255879">
          <w:marLeft w:val="640"/>
          <w:marRight w:val="0"/>
          <w:marTop w:val="0"/>
          <w:marBottom w:val="0"/>
          <w:divBdr>
            <w:top w:val="none" w:sz="0" w:space="0" w:color="auto"/>
            <w:left w:val="none" w:sz="0" w:space="0" w:color="auto"/>
            <w:bottom w:val="none" w:sz="0" w:space="0" w:color="auto"/>
            <w:right w:val="none" w:sz="0" w:space="0" w:color="auto"/>
          </w:divBdr>
        </w:div>
        <w:div w:id="2072845660">
          <w:marLeft w:val="640"/>
          <w:marRight w:val="0"/>
          <w:marTop w:val="0"/>
          <w:marBottom w:val="0"/>
          <w:divBdr>
            <w:top w:val="none" w:sz="0" w:space="0" w:color="auto"/>
            <w:left w:val="none" w:sz="0" w:space="0" w:color="auto"/>
            <w:bottom w:val="none" w:sz="0" w:space="0" w:color="auto"/>
            <w:right w:val="none" w:sz="0" w:space="0" w:color="auto"/>
          </w:divBdr>
        </w:div>
        <w:div w:id="1783455088">
          <w:marLeft w:val="640"/>
          <w:marRight w:val="0"/>
          <w:marTop w:val="0"/>
          <w:marBottom w:val="0"/>
          <w:divBdr>
            <w:top w:val="none" w:sz="0" w:space="0" w:color="auto"/>
            <w:left w:val="none" w:sz="0" w:space="0" w:color="auto"/>
            <w:bottom w:val="none" w:sz="0" w:space="0" w:color="auto"/>
            <w:right w:val="none" w:sz="0" w:space="0" w:color="auto"/>
          </w:divBdr>
        </w:div>
      </w:divsChild>
    </w:div>
    <w:div w:id="955217747">
      <w:bodyDiv w:val="1"/>
      <w:marLeft w:val="0"/>
      <w:marRight w:val="0"/>
      <w:marTop w:val="0"/>
      <w:marBottom w:val="0"/>
      <w:divBdr>
        <w:top w:val="none" w:sz="0" w:space="0" w:color="auto"/>
        <w:left w:val="none" w:sz="0" w:space="0" w:color="auto"/>
        <w:bottom w:val="none" w:sz="0" w:space="0" w:color="auto"/>
        <w:right w:val="none" w:sz="0" w:space="0" w:color="auto"/>
      </w:divBdr>
    </w:div>
    <w:div w:id="977345877">
      <w:bodyDiv w:val="1"/>
      <w:marLeft w:val="0"/>
      <w:marRight w:val="0"/>
      <w:marTop w:val="0"/>
      <w:marBottom w:val="0"/>
      <w:divBdr>
        <w:top w:val="none" w:sz="0" w:space="0" w:color="auto"/>
        <w:left w:val="none" w:sz="0" w:space="0" w:color="auto"/>
        <w:bottom w:val="none" w:sz="0" w:space="0" w:color="auto"/>
        <w:right w:val="none" w:sz="0" w:space="0" w:color="auto"/>
      </w:divBdr>
    </w:div>
    <w:div w:id="1096442200">
      <w:bodyDiv w:val="1"/>
      <w:marLeft w:val="0"/>
      <w:marRight w:val="0"/>
      <w:marTop w:val="0"/>
      <w:marBottom w:val="0"/>
      <w:divBdr>
        <w:top w:val="none" w:sz="0" w:space="0" w:color="auto"/>
        <w:left w:val="none" w:sz="0" w:space="0" w:color="auto"/>
        <w:bottom w:val="none" w:sz="0" w:space="0" w:color="auto"/>
        <w:right w:val="none" w:sz="0" w:space="0" w:color="auto"/>
      </w:divBdr>
    </w:div>
    <w:div w:id="1102914830">
      <w:bodyDiv w:val="1"/>
      <w:marLeft w:val="0"/>
      <w:marRight w:val="0"/>
      <w:marTop w:val="0"/>
      <w:marBottom w:val="0"/>
      <w:divBdr>
        <w:top w:val="none" w:sz="0" w:space="0" w:color="auto"/>
        <w:left w:val="none" w:sz="0" w:space="0" w:color="auto"/>
        <w:bottom w:val="none" w:sz="0" w:space="0" w:color="auto"/>
        <w:right w:val="none" w:sz="0" w:space="0" w:color="auto"/>
      </w:divBdr>
    </w:div>
    <w:div w:id="1157383245">
      <w:bodyDiv w:val="1"/>
      <w:marLeft w:val="0"/>
      <w:marRight w:val="0"/>
      <w:marTop w:val="0"/>
      <w:marBottom w:val="0"/>
      <w:divBdr>
        <w:top w:val="none" w:sz="0" w:space="0" w:color="auto"/>
        <w:left w:val="none" w:sz="0" w:space="0" w:color="auto"/>
        <w:bottom w:val="none" w:sz="0" w:space="0" w:color="auto"/>
        <w:right w:val="none" w:sz="0" w:space="0" w:color="auto"/>
      </w:divBdr>
    </w:div>
    <w:div w:id="1182402950">
      <w:bodyDiv w:val="1"/>
      <w:marLeft w:val="0"/>
      <w:marRight w:val="0"/>
      <w:marTop w:val="0"/>
      <w:marBottom w:val="0"/>
      <w:divBdr>
        <w:top w:val="none" w:sz="0" w:space="0" w:color="auto"/>
        <w:left w:val="none" w:sz="0" w:space="0" w:color="auto"/>
        <w:bottom w:val="none" w:sz="0" w:space="0" w:color="auto"/>
        <w:right w:val="none" w:sz="0" w:space="0" w:color="auto"/>
      </w:divBdr>
    </w:div>
    <w:div w:id="1258824850">
      <w:bodyDiv w:val="1"/>
      <w:marLeft w:val="0"/>
      <w:marRight w:val="0"/>
      <w:marTop w:val="0"/>
      <w:marBottom w:val="0"/>
      <w:divBdr>
        <w:top w:val="none" w:sz="0" w:space="0" w:color="auto"/>
        <w:left w:val="none" w:sz="0" w:space="0" w:color="auto"/>
        <w:bottom w:val="none" w:sz="0" w:space="0" w:color="auto"/>
        <w:right w:val="none" w:sz="0" w:space="0" w:color="auto"/>
      </w:divBdr>
    </w:div>
    <w:div w:id="1260716210">
      <w:bodyDiv w:val="1"/>
      <w:marLeft w:val="0"/>
      <w:marRight w:val="0"/>
      <w:marTop w:val="0"/>
      <w:marBottom w:val="0"/>
      <w:divBdr>
        <w:top w:val="none" w:sz="0" w:space="0" w:color="auto"/>
        <w:left w:val="none" w:sz="0" w:space="0" w:color="auto"/>
        <w:bottom w:val="none" w:sz="0" w:space="0" w:color="auto"/>
        <w:right w:val="none" w:sz="0" w:space="0" w:color="auto"/>
      </w:divBdr>
    </w:div>
    <w:div w:id="1309549007">
      <w:bodyDiv w:val="1"/>
      <w:marLeft w:val="0"/>
      <w:marRight w:val="0"/>
      <w:marTop w:val="0"/>
      <w:marBottom w:val="0"/>
      <w:divBdr>
        <w:top w:val="none" w:sz="0" w:space="0" w:color="auto"/>
        <w:left w:val="none" w:sz="0" w:space="0" w:color="auto"/>
        <w:bottom w:val="none" w:sz="0" w:space="0" w:color="auto"/>
        <w:right w:val="none" w:sz="0" w:space="0" w:color="auto"/>
      </w:divBdr>
    </w:div>
    <w:div w:id="1463887621">
      <w:bodyDiv w:val="1"/>
      <w:marLeft w:val="0"/>
      <w:marRight w:val="0"/>
      <w:marTop w:val="0"/>
      <w:marBottom w:val="0"/>
      <w:divBdr>
        <w:top w:val="none" w:sz="0" w:space="0" w:color="auto"/>
        <w:left w:val="none" w:sz="0" w:space="0" w:color="auto"/>
        <w:bottom w:val="none" w:sz="0" w:space="0" w:color="auto"/>
        <w:right w:val="none" w:sz="0" w:space="0" w:color="auto"/>
      </w:divBdr>
      <w:divsChild>
        <w:div w:id="1954748890">
          <w:marLeft w:val="640"/>
          <w:marRight w:val="0"/>
          <w:marTop w:val="0"/>
          <w:marBottom w:val="0"/>
          <w:divBdr>
            <w:top w:val="none" w:sz="0" w:space="0" w:color="auto"/>
            <w:left w:val="none" w:sz="0" w:space="0" w:color="auto"/>
            <w:bottom w:val="none" w:sz="0" w:space="0" w:color="auto"/>
            <w:right w:val="none" w:sz="0" w:space="0" w:color="auto"/>
          </w:divBdr>
        </w:div>
        <w:div w:id="1473905001">
          <w:marLeft w:val="640"/>
          <w:marRight w:val="0"/>
          <w:marTop w:val="0"/>
          <w:marBottom w:val="0"/>
          <w:divBdr>
            <w:top w:val="none" w:sz="0" w:space="0" w:color="auto"/>
            <w:left w:val="none" w:sz="0" w:space="0" w:color="auto"/>
            <w:bottom w:val="none" w:sz="0" w:space="0" w:color="auto"/>
            <w:right w:val="none" w:sz="0" w:space="0" w:color="auto"/>
          </w:divBdr>
        </w:div>
        <w:div w:id="589775745">
          <w:marLeft w:val="640"/>
          <w:marRight w:val="0"/>
          <w:marTop w:val="0"/>
          <w:marBottom w:val="0"/>
          <w:divBdr>
            <w:top w:val="none" w:sz="0" w:space="0" w:color="auto"/>
            <w:left w:val="none" w:sz="0" w:space="0" w:color="auto"/>
            <w:bottom w:val="none" w:sz="0" w:space="0" w:color="auto"/>
            <w:right w:val="none" w:sz="0" w:space="0" w:color="auto"/>
          </w:divBdr>
        </w:div>
        <w:div w:id="1346009277">
          <w:marLeft w:val="640"/>
          <w:marRight w:val="0"/>
          <w:marTop w:val="0"/>
          <w:marBottom w:val="0"/>
          <w:divBdr>
            <w:top w:val="none" w:sz="0" w:space="0" w:color="auto"/>
            <w:left w:val="none" w:sz="0" w:space="0" w:color="auto"/>
            <w:bottom w:val="none" w:sz="0" w:space="0" w:color="auto"/>
            <w:right w:val="none" w:sz="0" w:space="0" w:color="auto"/>
          </w:divBdr>
        </w:div>
        <w:div w:id="652562785">
          <w:marLeft w:val="640"/>
          <w:marRight w:val="0"/>
          <w:marTop w:val="0"/>
          <w:marBottom w:val="0"/>
          <w:divBdr>
            <w:top w:val="none" w:sz="0" w:space="0" w:color="auto"/>
            <w:left w:val="none" w:sz="0" w:space="0" w:color="auto"/>
            <w:bottom w:val="none" w:sz="0" w:space="0" w:color="auto"/>
            <w:right w:val="none" w:sz="0" w:space="0" w:color="auto"/>
          </w:divBdr>
        </w:div>
        <w:div w:id="606692598">
          <w:marLeft w:val="640"/>
          <w:marRight w:val="0"/>
          <w:marTop w:val="0"/>
          <w:marBottom w:val="0"/>
          <w:divBdr>
            <w:top w:val="none" w:sz="0" w:space="0" w:color="auto"/>
            <w:left w:val="none" w:sz="0" w:space="0" w:color="auto"/>
            <w:bottom w:val="none" w:sz="0" w:space="0" w:color="auto"/>
            <w:right w:val="none" w:sz="0" w:space="0" w:color="auto"/>
          </w:divBdr>
        </w:div>
        <w:div w:id="1242788858">
          <w:marLeft w:val="640"/>
          <w:marRight w:val="0"/>
          <w:marTop w:val="0"/>
          <w:marBottom w:val="0"/>
          <w:divBdr>
            <w:top w:val="none" w:sz="0" w:space="0" w:color="auto"/>
            <w:left w:val="none" w:sz="0" w:space="0" w:color="auto"/>
            <w:bottom w:val="none" w:sz="0" w:space="0" w:color="auto"/>
            <w:right w:val="none" w:sz="0" w:space="0" w:color="auto"/>
          </w:divBdr>
        </w:div>
        <w:div w:id="1480877541">
          <w:marLeft w:val="640"/>
          <w:marRight w:val="0"/>
          <w:marTop w:val="0"/>
          <w:marBottom w:val="0"/>
          <w:divBdr>
            <w:top w:val="none" w:sz="0" w:space="0" w:color="auto"/>
            <w:left w:val="none" w:sz="0" w:space="0" w:color="auto"/>
            <w:bottom w:val="none" w:sz="0" w:space="0" w:color="auto"/>
            <w:right w:val="none" w:sz="0" w:space="0" w:color="auto"/>
          </w:divBdr>
        </w:div>
        <w:div w:id="800223513">
          <w:marLeft w:val="640"/>
          <w:marRight w:val="0"/>
          <w:marTop w:val="0"/>
          <w:marBottom w:val="0"/>
          <w:divBdr>
            <w:top w:val="none" w:sz="0" w:space="0" w:color="auto"/>
            <w:left w:val="none" w:sz="0" w:space="0" w:color="auto"/>
            <w:bottom w:val="none" w:sz="0" w:space="0" w:color="auto"/>
            <w:right w:val="none" w:sz="0" w:space="0" w:color="auto"/>
          </w:divBdr>
        </w:div>
        <w:div w:id="2134978168">
          <w:marLeft w:val="640"/>
          <w:marRight w:val="0"/>
          <w:marTop w:val="0"/>
          <w:marBottom w:val="0"/>
          <w:divBdr>
            <w:top w:val="none" w:sz="0" w:space="0" w:color="auto"/>
            <w:left w:val="none" w:sz="0" w:space="0" w:color="auto"/>
            <w:bottom w:val="none" w:sz="0" w:space="0" w:color="auto"/>
            <w:right w:val="none" w:sz="0" w:space="0" w:color="auto"/>
          </w:divBdr>
        </w:div>
        <w:div w:id="1080567125">
          <w:marLeft w:val="640"/>
          <w:marRight w:val="0"/>
          <w:marTop w:val="0"/>
          <w:marBottom w:val="0"/>
          <w:divBdr>
            <w:top w:val="none" w:sz="0" w:space="0" w:color="auto"/>
            <w:left w:val="none" w:sz="0" w:space="0" w:color="auto"/>
            <w:bottom w:val="none" w:sz="0" w:space="0" w:color="auto"/>
            <w:right w:val="none" w:sz="0" w:space="0" w:color="auto"/>
          </w:divBdr>
        </w:div>
        <w:div w:id="1091049884">
          <w:marLeft w:val="640"/>
          <w:marRight w:val="0"/>
          <w:marTop w:val="0"/>
          <w:marBottom w:val="0"/>
          <w:divBdr>
            <w:top w:val="none" w:sz="0" w:space="0" w:color="auto"/>
            <w:left w:val="none" w:sz="0" w:space="0" w:color="auto"/>
            <w:bottom w:val="none" w:sz="0" w:space="0" w:color="auto"/>
            <w:right w:val="none" w:sz="0" w:space="0" w:color="auto"/>
          </w:divBdr>
        </w:div>
        <w:div w:id="1930195444">
          <w:marLeft w:val="640"/>
          <w:marRight w:val="0"/>
          <w:marTop w:val="0"/>
          <w:marBottom w:val="0"/>
          <w:divBdr>
            <w:top w:val="none" w:sz="0" w:space="0" w:color="auto"/>
            <w:left w:val="none" w:sz="0" w:space="0" w:color="auto"/>
            <w:bottom w:val="none" w:sz="0" w:space="0" w:color="auto"/>
            <w:right w:val="none" w:sz="0" w:space="0" w:color="auto"/>
          </w:divBdr>
        </w:div>
        <w:div w:id="1247418075">
          <w:marLeft w:val="640"/>
          <w:marRight w:val="0"/>
          <w:marTop w:val="0"/>
          <w:marBottom w:val="0"/>
          <w:divBdr>
            <w:top w:val="none" w:sz="0" w:space="0" w:color="auto"/>
            <w:left w:val="none" w:sz="0" w:space="0" w:color="auto"/>
            <w:bottom w:val="none" w:sz="0" w:space="0" w:color="auto"/>
            <w:right w:val="none" w:sz="0" w:space="0" w:color="auto"/>
          </w:divBdr>
        </w:div>
        <w:div w:id="1839222571">
          <w:marLeft w:val="640"/>
          <w:marRight w:val="0"/>
          <w:marTop w:val="0"/>
          <w:marBottom w:val="0"/>
          <w:divBdr>
            <w:top w:val="none" w:sz="0" w:space="0" w:color="auto"/>
            <w:left w:val="none" w:sz="0" w:space="0" w:color="auto"/>
            <w:bottom w:val="none" w:sz="0" w:space="0" w:color="auto"/>
            <w:right w:val="none" w:sz="0" w:space="0" w:color="auto"/>
          </w:divBdr>
        </w:div>
        <w:div w:id="929965141">
          <w:marLeft w:val="640"/>
          <w:marRight w:val="0"/>
          <w:marTop w:val="0"/>
          <w:marBottom w:val="0"/>
          <w:divBdr>
            <w:top w:val="none" w:sz="0" w:space="0" w:color="auto"/>
            <w:left w:val="none" w:sz="0" w:space="0" w:color="auto"/>
            <w:bottom w:val="none" w:sz="0" w:space="0" w:color="auto"/>
            <w:right w:val="none" w:sz="0" w:space="0" w:color="auto"/>
          </w:divBdr>
        </w:div>
        <w:div w:id="1417361633">
          <w:marLeft w:val="640"/>
          <w:marRight w:val="0"/>
          <w:marTop w:val="0"/>
          <w:marBottom w:val="0"/>
          <w:divBdr>
            <w:top w:val="none" w:sz="0" w:space="0" w:color="auto"/>
            <w:left w:val="none" w:sz="0" w:space="0" w:color="auto"/>
            <w:bottom w:val="none" w:sz="0" w:space="0" w:color="auto"/>
            <w:right w:val="none" w:sz="0" w:space="0" w:color="auto"/>
          </w:divBdr>
        </w:div>
        <w:div w:id="924874581">
          <w:marLeft w:val="640"/>
          <w:marRight w:val="0"/>
          <w:marTop w:val="0"/>
          <w:marBottom w:val="0"/>
          <w:divBdr>
            <w:top w:val="none" w:sz="0" w:space="0" w:color="auto"/>
            <w:left w:val="none" w:sz="0" w:space="0" w:color="auto"/>
            <w:bottom w:val="none" w:sz="0" w:space="0" w:color="auto"/>
            <w:right w:val="none" w:sz="0" w:space="0" w:color="auto"/>
          </w:divBdr>
        </w:div>
        <w:div w:id="443303223">
          <w:marLeft w:val="640"/>
          <w:marRight w:val="0"/>
          <w:marTop w:val="0"/>
          <w:marBottom w:val="0"/>
          <w:divBdr>
            <w:top w:val="none" w:sz="0" w:space="0" w:color="auto"/>
            <w:left w:val="none" w:sz="0" w:space="0" w:color="auto"/>
            <w:bottom w:val="none" w:sz="0" w:space="0" w:color="auto"/>
            <w:right w:val="none" w:sz="0" w:space="0" w:color="auto"/>
          </w:divBdr>
        </w:div>
        <w:div w:id="1619558285">
          <w:marLeft w:val="640"/>
          <w:marRight w:val="0"/>
          <w:marTop w:val="0"/>
          <w:marBottom w:val="0"/>
          <w:divBdr>
            <w:top w:val="none" w:sz="0" w:space="0" w:color="auto"/>
            <w:left w:val="none" w:sz="0" w:space="0" w:color="auto"/>
            <w:bottom w:val="none" w:sz="0" w:space="0" w:color="auto"/>
            <w:right w:val="none" w:sz="0" w:space="0" w:color="auto"/>
          </w:divBdr>
        </w:div>
        <w:div w:id="2100054307">
          <w:marLeft w:val="640"/>
          <w:marRight w:val="0"/>
          <w:marTop w:val="0"/>
          <w:marBottom w:val="0"/>
          <w:divBdr>
            <w:top w:val="none" w:sz="0" w:space="0" w:color="auto"/>
            <w:left w:val="none" w:sz="0" w:space="0" w:color="auto"/>
            <w:bottom w:val="none" w:sz="0" w:space="0" w:color="auto"/>
            <w:right w:val="none" w:sz="0" w:space="0" w:color="auto"/>
          </w:divBdr>
        </w:div>
        <w:div w:id="1390761250">
          <w:marLeft w:val="640"/>
          <w:marRight w:val="0"/>
          <w:marTop w:val="0"/>
          <w:marBottom w:val="0"/>
          <w:divBdr>
            <w:top w:val="none" w:sz="0" w:space="0" w:color="auto"/>
            <w:left w:val="none" w:sz="0" w:space="0" w:color="auto"/>
            <w:bottom w:val="none" w:sz="0" w:space="0" w:color="auto"/>
            <w:right w:val="none" w:sz="0" w:space="0" w:color="auto"/>
          </w:divBdr>
        </w:div>
        <w:div w:id="357004308">
          <w:marLeft w:val="640"/>
          <w:marRight w:val="0"/>
          <w:marTop w:val="0"/>
          <w:marBottom w:val="0"/>
          <w:divBdr>
            <w:top w:val="none" w:sz="0" w:space="0" w:color="auto"/>
            <w:left w:val="none" w:sz="0" w:space="0" w:color="auto"/>
            <w:bottom w:val="none" w:sz="0" w:space="0" w:color="auto"/>
            <w:right w:val="none" w:sz="0" w:space="0" w:color="auto"/>
          </w:divBdr>
        </w:div>
        <w:div w:id="1257520681">
          <w:marLeft w:val="640"/>
          <w:marRight w:val="0"/>
          <w:marTop w:val="0"/>
          <w:marBottom w:val="0"/>
          <w:divBdr>
            <w:top w:val="none" w:sz="0" w:space="0" w:color="auto"/>
            <w:left w:val="none" w:sz="0" w:space="0" w:color="auto"/>
            <w:bottom w:val="none" w:sz="0" w:space="0" w:color="auto"/>
            <w:right w:val="none" w:sz="0" w:space="0" w:color="auto"/>
          </w:divBdr>
        </w:div>
        <w:div w:id="1068964409">
          <w:marLeft w:val="640"/>
          <w:marRight w:val="0"/>
          <w:marTop w:val="0"/>
          <w:marBottom w:val="0"/>
          <w:divBdr>
            <w:top w:val="none" w:sz="0" w:space="0" w:color="auto"/>
            <w:left w:val="none" w:sz="0" w:space="0" w:color="auto"/>
            <w:bottom w:val="none" w:sz="0" w:space="0" w:color="auto"/>
            <w:right w:val="none" w:sz="0" w:space="0" w:color="auto"/>
          </w:divBdr>
        </w:div>
        <w:div w:id="112024195">
          <w:marLeft w:val="640"/>
          <w:marRight w:val="0"/>
          <w:marTop w:val="0"/>
          <w:marBottom w:val="0"/>
          <w:divBdr>
            <w:top w:val="none" w:sz="0" w:space="0" w:color="auto"/>
            <w:left w:val="none" w:sz="0" w:space="0" w:color="auto"/>
            <w:bottom w:val="none" w:sz="0" w:space="0" w:color="auto"/>
            <w:right w:val="none" w:sz="0" w:space="0" w:color="auto"/>
          </w:divBdr>
        </w:div>
        <w:div w:id="106511813">
          <w:marLeft w:val="640"/>
          <w:marRight w:val="0"/>
          <w:marTop w:val="0"/>
          <w:marBottom w:val="0"/>
          <w:divBdr>
            <w:top w:val="none" w:sz="0" w:space="0" w:color="auto"/>
            <w:left w:val="none" w:sz="0" w:space="0" w:color="auto"/>
            <w:bottom w:val="none" w:sz="0" w:space="0" w:color="auto"/>
            <w:right w:val="none" w:sz="0" w:space="0" w:color="auto"/>
          </w:divBdr>
        </w:div>
        <w:div w:id="1109665653">
          <w:marLeft w:val="640"/>
          <w:marRight w:val="0"/>
          <w:marTop w:val="0"/>
          <w:marBottom w:val="0"/>
          <w:divBdr>
            <w:top w:val="none" w:sz="0" w:space="0" w:color="auto"/>
            <w:left w:val="none" w:sz="0" w:space="0" w:color="auto"/>
            <w:bottom w:val="none" w:sz="0" w:space="0" w:color="auto"/>
            <w:right w:val="none" w:sz="0" w:space="0" w:color="auto"/>
          </w:divBdr>
        </w:div>
        <w:div w:id="998457238">
          <w:marLeft w:val="640"/>
          <w:marRight w:val="0"/>
          <w:marTop w:val="0"/>
          <w:marBottom w:val="0"/>
          <w:divBdr>
            <w:top w:val="none" w:sz="0" w:space="0" w:color="auto"/>
            <w:left w:val="none" w:sz="0" w:space="0" w:color="auto"/>
            <w:bottom w:val="none" w:sz="0" w:space="0" w:color="auto"/>
            <w:right w:val="none" w:sz="0" w:space="0" w:color="auto"/>
          </w:divBdr>
        </w:div>
        <w:div w:id="2065836030">
          <w:marLeft w:val="640"/>
          <w:marRight w:val="0"/>
          <w:marTop w:val="0"/>
          <w:marBottom w:val="0"/>
          <w:divBdr>
            <w:top w:val="none" w:sz="0" w:space="0" w:color="auto"/>
            <w:left w:val="none" w:sz="0" w:space="0" w:color="auto"/>
            <w:bottom w:val="none" w:sz="0" w:space="0" w:color="auto"/>
            <w:right w:val="none" w:sz="0" w:space="0" w:color="auto"/>
          </w:divBdr>
        </w:div>
        <w:div w:id="1462455508">
          <w:marLeft w:val="640"/>
          <w:marRight w:val="0"/>
          <w:marTop w:val="0"/>
          <w:marBottom w:val="0"/>
          <w:divBdr>
            <w:top w:val="none" w:sz="0" w:space="0" w:color="auto"/>
            <w:left w:val="none" w:sz="0" w:space="0" w:color="auto"/>
            <w:bottom w:val="none" w:sz="0" w:space="0" w:color="auto"/>
            <w:right w:val="none" w:sz="0" w:space="0" w:color="auto"/>
          </w:divBdr>
        </w:div>
        <w:div w:id="1840852754">
          <w:marLeft w:val="640"/>
          <w:marRight w:val="0"/>
          <w:marTop w:val="0"/>
          <w:marBottom w:val="0"/>
          <w:divBdr>
            <w:top w:val="none" w:sz="0" w:space="0" w:color="auto"/>
            <w:left w:val="none" w:sz="0" w:space="0" w:color="auto"/>
            <w:bottom w:val="none" w:sz="0" w:space="0" w:color="auto"/>
            <w:right w:val="none" w:sz="0" w:space="0" w:color="auto"/>
          </w:divBdr>
        </w:div>
      </w:divsChild>
    </w:div>
    <w:div w:id="1471509750">
      <w:bodyDiv w:val="1"/>
      <w:marLeft w:val="0"/>
      <w:marRight w:val="0"/>
      <w:marTop w:val="0"/>
      <w:marBottom w:val="0"/>
      <w:divBdr>
        <w:top w:val="none" w:sz="0" w:space="0" w:color="auto"/>
        <w:left w:val="none" w:sz="0" w:space="0" w:color="auto"/>
        <w:bottom w:val="none" w:sz="0" w:space="0" w:color="auto"/>
        <w:right w:val="none" w:sz="0" w:space="0" w:color="auto"/>
      </w:divBdr>
    </w:div>
    <w:div w:id="1538157014">
      <w:bodyDiv w:val="1"/>
      <w:marLeft w:val="0"/>
      <w:marRight w:val="0"/>
      <w:marTop w:val="0"/>
      <w:marBottom w:val="0"/>
      <w:divBdr>
        <w:top w:val="none" w:sz="0" w:space="0" w:color="auto"/>
        <w:left w:val="none" w:sz="0" w:space="0" w:color="auto"/>
        <w:bottom w:val="none" w:sz="0" w:space="0" w:color="auto"/>
        <w:right w:val="none" w:sz="0" w:space="0" w:color="auto"/>
      </w:divBdr>
    </w:div>
    <w:div w:id="1579945404">
      <w:bodyDiv w:val="1"/>
      <w:marLeft w:val="0"/>
      <w:marRight w:val="0"/>
      <w:marTop w:val="0"/>
      <w:marBottom w:val="0"/>
      <w:divBdr>
        <w:top w:val="none" w:sz="0" w:space="0" w:color="auto"/>
        <w:left w:val="none" w:sz="0" w:space="0" w:color="auto"/>
        <w:bottom w:val="none" w:sz="0" w:space="0" w:color="auto"/>
        <w:right w:val="none" w:sz="0" w:space="0" w:color="auto"/>
      </w:divBdr>
    </w:div>
    <w:div w:id="1630209612">
      <w:bodyDiv w:val="1"/>
      <w:marLeft w:val="0"/>
      <w:marRight w:val="0"/>
      <w:marTop w:val="0"/>
      <w:marBottom w:val="0"/>
      <w:divBdr>
        <w:top w:val="none" w:sz="0" w:space="0" w:color="auto"/>
        <w:left w:val="none" w:sz="0" w:space="0" w:color="auto"/>
        <w:bottom w:val="none" w:sz="0" w:space="0" w:color="auto"/>
        <w:right w:val="none" w:sz="0" w:space="0" w:color="auto"/>
      </w:divBdr>
    </w:div>
    <w:div w:id="1658419443">
      <w:bodyDiv w:val="1"/>
      <w:marLeft w:val="0"/>
      <w:marRight w:val="0"/>
      <w:marTop w:val="0"/>
      <w:marBottom w:val="0"/>
      <w:divBdr>
        <w:top w:val="none" w:sz="0" w:space="0" w:color="auto"/>
        <w:left w:val="none" w:sz="0" w:space="0" w:color="auto"/>
        <w:bottom w:val="none" w:sz="0" w:space="0" w:color="auto"/>
        <w:right w:val="none" w:sz="0" w:space="0" w:color="auto"/>
      </w:divBdr>
      <w:divsChild>
        <w:div w:id="632057590">
          <w:marLeft w:val="640"/>
          <w:marRight w:val="0"/>
          <w:marTop w:val="0"/>
          <w:marBottom w:val="0"/>
          <w:divBdr>
            <w:top w:val="none" w:sz="0" w:space="0" w:color="auto"/>
            <w:left w:val="none" w:sz="0" w:space="0" w:color="auto"/>
            <w:bottom w:val="none" w:sz="0" w:space="0" w:color="auto"/>
            <w:right w:val="none" w:sz="0" w:space="0" w:color="auto"/>
          </w:divBdr>
        </w:div>
        <w:div w:id="121466053">
          <w:marLeft w:val="640"/>
          <w:marRight w:val="0"/>
          <w:marTop w:val="0"/>
          <w:marBottom w:val="0"/>
          <w:divBdr>
            <w:top w:val="none" w:sz="0" w:space="0" w:color="auto"/>
            <w:left w:val="none" w:sz="0" w:space="0" w:color="auto"/>
            <w:bottom w:val="none" w:sz="0" w:space="0" w:color="auto"/>
            <w:right w:val="none" w:sz="0" w:space="0" w:color="auto"/>
          </w:divBdr>
        </w:div>
        <w:div w:id="1356733966">
          <w:marLeft w:val="640"/>
          <w:marRight w:val="0"/>
          <w:marTop w:val="0"/>
          <w:marBottom w:val="0"/>
          <w:divBdr>
            <w:top w:val="none" w:sz="0" w:space="0" w:color="auto"/>
            <w:left w:val="none" w:sz="0" w:space="0" w:color="auto"/>
            <w:bottom w:val="none" w:sz="0" w:space="0" w:color="auto"/>
            <w:right w:val="none" w:sz="0" w:space="0" w:color="auto"/>
          </w:divBdr>
        </w:div>
        <w:div w:id="477185795">
          <w:marLeft w:val="640"/>
          <w:marRight w:val="0"/>
          <w:marTop w:val="0"/>
          <w:marBottom w:val="0"/>
          <w:divBdr>
            <w:top w:val="none" w:sz="0" w:space="0" w:color="auto"/>
            <w:left w:val="none" w:sz="0" w:space="0" w:color="auto"/>
            <w:bottom w:val="none" w:sz="0" w:space="0" w:color="auto"/>
            <w:right w:val="none" w:sz="0" w:space="0" w:color="auto"/>
          </w:divBdr>
        </w:div>
        <w:div w:id="1333529972">
          <w:marLeft w:val="640"/>
          <w:marRight w:val="0"/>
          <w:marTop w:val="0"/>
          <w:marBottom w:val="0"/>
          <w:divBdr>
            <w:top w:val="none" w:sz="0" w:space="0" w:color="auto"/>
            <w:left w:val="none" w:sz="0" w:space="0" w:color="auto"/>
            <w:bottom w:val="none" w:sz="0" w:space="0" w:color="auto"/>
            <w:right w:val="none" w:sz="0" w:space="0" w:color="auto"/>
          </w:divBdr>
        </w:div>
        <w:div w:id="1099369442">
          <w:marLeft w:val="640"/>
          <w:marRight w:val="0"/>
          <w:marTop w:val="0"/>
          <w:marBottom w:val="0"/>
          <w:divBdr>
            <w:top w:val="none" w:sz="0" w:space="0" w:color="auto"/>
            <w:left w:val="none" w:sz="0" w:space="0" w:color="auto"/>
            <w:bottom w:val="none" w:sz="0" w:space="0" w:color="auto"/>
            <w:right w:val="none" w:sz="0" w:space="0" w:color="auto"/>
          </w:divBdr>
        </w:div>
        <w:div w:id="1839341149">
          <w:marLeft w:val="640"/>
          <w:marRight w:val="0"/>
          <w:marTop w:val="0"/>
          <w:marBottom w:val="0"/>
          <w:divBdr>
            <w:top w:val="none" w:sz="0" w:space="0" w:color="auto"/>
            <w:left w:val="none" w:sz="0" w:space="0" w:color="auto"/>
            <w:bottom w:val="none" w:sz="0" w:space="0" w:color="auto"/>
            <w:right w:val="none" w:sz="0" w:space="0" w:color="auto"/>
          </w:divBdr>
        </w:div>
        <w:div w:id="1409426949">
          <w:marLeft w:val="640"/>
          <w:marRight w:val="0"/>
          <w:marTop w:val="0"/>
          <w:marBottom w:val="0"/>
          <w:divBdr>
            <w:top w:val="none" w:sz="0" w:space="0" w:color="auto"/>
            <w:left w:val="none" w:sz="0" w:space="0" w:color="auto"/>
            <w:bottom w:val="none" w:sz="0" w:space="0" w:color="auto"/>
            <w:right w:val="none" w:sz="0" w:space="0" w:color="auto"/>
          </w:divBdr>
        </w:div>
        <w:div w:id="1447697035">
          <w:marLeft w:val="640"/>
          <w:marRight w:val="0"/>
          <w:marTop w:val="0"/>
          <w:marBottom w:val="0"/>
          <w:divBdr>
            <w:top w:val="none" w:sz="0" w:space="0" w:color="auto"/>
            <w:left w:val="none" w:sz="0" w:space="0" w:color="auto"/>
            <w:bottom w:val="none" w:sz="0" w:space="0" w:color="auto"/>
            <w:right w:val="none" w:sz="0" w:space="0" w:color="auto"/>
          </w:divBdr>
        </w:div>
        <w:div w:id="1226182650">
          <w:marLeft w:val="640"/>
          <w:marRight w:val="0"/>
          <w:marTop w:val="0"/>
          <w:marBottom w:val="0"/>
          <w:divBdr>
            <w:top w:val="none" w:sz="0" w:space="0" w:color="auto"/>
            <w:left w:val="none" w:sz="0" w:space="0" w:color="auto"/>
            <w:bottom w:val="none" w:sz="0" w:space="0" w:color="auto"/>
            <w:right w:val="none" w:sz="0" w:space="0" w:color="auto"/>
          </w:divBdr>
        </w:div>
        <w:div w:id="1903981978">
          <w:marLeft w:val="640"/>
          <w:marRight w:val="0"/>
          <w:marTop w:val="0"/>
          <w:marBottom w:val="0"/>
          <w:divBdr>
            <w:top w:val="none" w:sz="0" w:space="0" w:color="auto"/>
            <w:left w:val="none" w:sz="0" w:space="0" w:color="auto"/>
            <w:bottom w:val="none" w:sz="0" w:space="0" w:color="auto"/>
            <w:right w:val="none" w:sz="0" w:space="0" w:color="auto"/>
          </w:divBdr>
        </w:div>
        <w:div w:id="1708412235">
          <w:marLeft w:val="640"/>
          <w:marRight w:val="0"/>
          <w:marTop w:val="0"/>
          <w:marBottom w:val="0"/>
          <w:divBdr>
            <w:top w:val="none" w:sz="0" w:space="0" w:color="auto"/>
            <w:left w:val="none" w:sz="0" w:space="0" w:color="auto"/>
            <w:bottom w:val="none" w:sz="0" w:space="0" w:color="auto"/>
            <w:right w:val="none" w:sz="0" w:space="0" w:color="auto"/>
          </w:divBdr>
        </w:div>
        <w:div w:id="113331913">
          <w:marLeft w:val="640"/>
          <w:marRight w:val="0"/>
          <w:marTop w:val="0"/>
          <w:marBottom w:val="0"/>
          <w:divBdr>
            <w:top w:val="none" w:sz="0" w:space="0" w:color="auto"/>
            <w:left w:val="none" w:sz="0" w:space="0" w:color="auto"/>
            <w:bottom w:val="none" w:sz="0" w:space="0" w:color="auto"/>
            <w:right w:val="none" w:sz="0" w:space="0" w:color="auto"/>
          </w:divBdr>
        </w:div>
        <w:div w:id="531191400">
          <w:marLeft w:val="640"/>
          <w:marRight w:val="0"/>
          <w:marTop w:val="0"/>
          <w:marBottom w:val="0"/>
          <w:divBdr>
            <w:top w:val="none" w:sz="0" w:space="0" w:color="auto"/>
            <w:left w:val="none" w:sz="0" w:space="0" w:color="auto"/>
            <w:bottom w:val="none" w:sz="0" w:space="0" w:color="auto"/>
            <w:right w:val="none" w:sz="0" w:space="0" w:color="auto"/>
          </w:divBdr>
        </w:div>
        <w:div w:id="1197625091">
          <w:marLeft w:val="640"/>
          <w:marRight w:val="0"/>
          <w:marTop w:val="0"/>
          <w:marBottom w:val="0"/>
          <w:divBdr>
            <w:top w:val="none" w:sz="0" w:space="0" w:color="auto"/>
            <w:left w:val="none" w:sz="0" w:space="0" w:color="auto"/>
            <w:bottom w:val="none" w:sz="0" w:space="0" w:color="auto"/>
            <w:right w:val="none" w:sz="0" w:space="0" w:color="auto"/>
          </w:divBdr>
        </w:div>
        <w:div w:id="1984003219">
          <w:marLeft w:val="640"/>
          <w:marRight w:val="0"/>
          <w:marTop w:val="0"/>
          <w:marBottom w:val="0"/>
          <w:divBdr>
            <w:top w:val="none" w:sz="0" w:space="0" w:color="auto"/>
            <w:left w:val="none" w:sz="0" w:space="0" w:color="auto"/>
            <w:bottom w:val="none" w:sz="0" w:space="0" w:color="auto"/>
            <w:right w:val="none" w:sz="0" w:space="0" w:color="auto"/>
          </w:divBdr>
        </w:div>
        <w:div w:id="706687586">
          <w:marLeft w:val="640"/>
          <w:marRight w:val="0"/>
          <w:marTop w:val="0"/>
          <w:marBottom w:val="0"/>
          <w:divBdr>
            <w:top w:val="none" w:sz="0" w:space="0" w:color="auto"/>
            <w:left w:val="none" w:sz="0" w:space="0" w:color="auto"/>
            <w:bottom w:val="none" w:sz="0" w:space="0" w:color="auto"/>
            <w:right w:val="none" w:sz="0" w:space="0" w:color="auto"/>
          </w:divBdr>
        </w:div>
        <w:div w:id="415828485">
          <w:marLeft w:val="640"/>
          <w:marRight w:val="0"/>
          <w:marTop w:val="0"/>
          <w:marBottom w:val="0"/>
          <w:divBdr>
            <w:top w:val="none" w:sz="0" w:space="0" w:color="auto"/>
            <w:left w:val="none" w:sz="0" w:space="0" w:color="auto"/>
            <w:bottom w:val="none" w:sz="0" w:space="0" w:color="auto"/>
            <w:right w:val="none" w:sz="0" w:space="0" w:color="auto"/>
          </w:divBdr>
        </w:div>
        <w:div w:id="634726360">
          <w:marLeft w:val="640"/>
          <w:marRight w:val="0"/>
          <w:marTop w:val="0"/>
          <w:marBottom w:val="0"/>
          <w:divBdr>
            <w:top w:val="none" w:sz="0" w:space="0" w:color="auto"/>
            <w:left w:val="none" w:sz="0" w:space="0" w:color="auto"/>
            <w:bottom w:val="none" w:sz="0" w:space="0" w:color="auto"/>
            <w:right w:val="none" w:sz="0" w:space="0" w:color="auto"/>
          </w:divBdr>
        </w:div>
        <w:div w:id="1204439760">
          <w:marLeft w:val="640"/>
          <w:marRight w:val="0"/>
          <w:marTop w:val="0"/>
          <w:marBottom w:val="0"/>
          <w:divBdr>
            <w:top w:val="none" w:sz="0" w:space="0" w:color="auto"/>
            <w:left w:val="none" w:sz="0" w:space="0" w:color="auto"/>
            <w:bottom w:val="none" w:sz="0" w:space="0" w:color="auto"/>
            <w:right w:val="none" w:sz="0" w:space="0" w:color="auto"/>
          </w:divBdr>
        </w:div>
        <w:div w:id="717047690">
          <w:marLeft w:val="640"/>
          <w:marRight w:val="0"/>
          <w:marTop w:val="0"/>
          <w:marBottom w:val="0"/>
          <w:divBdr>
            <w:top w:val="none" w:sz="0" w:space="0" w:color="auto"/>
            <w:left w:val="none" w:sz="0" w:space="0" w:color="auto"/>
            <w:bottom w:val="none" w:sz="0" w:space="0" w:color="auto"/>
            <w:right w:val="none" w:sz="0" w:space="0" w:color="auto"/>
          </w:divBdr>
        </w:div>
        <w:div w:id="927883161">
          <w:marLeft w:val="640"/>
          <w:marRight w:val="0"/>
          <w:marTop w:val="0"/>
          <w:marBottom w:val="0"/>
          <w:divBdr>
            <w:top w:val="none" w:sz="0" w:space="0" w:color="auto"/>
            <w:left w:val="none" w:sz="0" w:space="0" w:color="auto"/>
            <w:bottom w:val="none" w:sz="0" w:space="0" w:color="auto"/>
            <w:right w:val="none" w:sz="0" w:space="0" w:color="auto"/>
          </w:divBdr>
        </w:div>
        <w:div w:id="215704898">
          <w:marLeft w:val="640"/>
          <w:marRight w:val="0"/>
          <w:marTop w:val="0"/>
          <w:marBottom w:val="0"/>
          <w:divBdr>
            <w:top w:val="none" w:sz="0" w:space="0" w:color="auto"/>
            <w:left w:val="none" w:sz="0" w:space="0" w:color="auto"/>
            <w:bottom w:val="none" w:sz="0" w:space="0" w:color="auto"/>
            <w:right w:val="none" w:sz="0" w:space="0" w:color="auto"/>
          </w:divBdr>
        </w:div>
        <w:div w:id="1177697482">
          <w:marLeft w:val="640"/>
          <w:marRight w:val="0"/>
          <w:marTop w:val="0"/>
          <w:marBottom w:val="0"/>
          <w:divBdr>
            <w:top w:val="none" w:sz="0" w:space="0" w:color="auto"/>
            <w:left w:val="none" w:sz="0" w:space="0" w:color="auto"/>
            <w:bottom w:val="none" w:sz="0" w:space="0" w:color="auto"/>
            <w:right w:val="none" w:sz="0" w:space="0" w:color="auto"/>
          </w:divBdr>
        </w:div>
        <w:div w:id="1636523133">
          <w:marLeft w:val="640"/>
          <w:marRight w:val="0"/>
          <w:marTop w:val="0"/>
          <w:marBottom w:val="0"/>
          <w:divBdr>
            <w:top w:val="none" w:sz="0" w:space="0" w:color="auto"/>
            <w:left w:val="none" w:sz="0" w:space="0" w:color="auto"/>
            <w:bottom w:val="none" w:sz="0" w:space="0" w:color="auto"/>
            <w:right w:val="none" w:sz="0" w:space="0" w:color="auto"/>
          </w:divBdr>
        </w:div>
        <w:div w:id="636498815">
          <w:marLeft w:val="640"/>
          <w:marRight w:val="0"/>
          <w:marTop w:val="0"/>
          <w:marBottom w:val="0"/>
          <w:divBdr>
            <w:top w:val="none" w:sz="0" w:space="0" w:color="auto"/>
            <w:left w:val="none" w:sz="0" w:space="0" w:color="auto"/>
            <w:bottom w:val="none" w:sz="0" w:space="0" w:color="auto"/>
            <w:right w:val="none" w:sz="0" w:space="0" w:color="auto"/>
          </w:divBdr>
        </w:div>
        <w:div w:id="383717420">
          <w:marLeft w:val="640"/>
          <w:marRight w:val="0"/>
          <w:marTop w:val="0"/>
          <w:marBottom w:val="0"/>
          <w:divBdr>
            <w:top w:val="none" w:sz="0" w:space="0" w:color="auto"/>
            <w:left w:val="none" w:sz="0" w:space="0" w:color="auto"/>
            <w:bottom w:val="none" w:sz="0" w:space="0" w:color="auto"/>
            <w:right w:val="none" w:sz="0" w:space="0" w:color="auto"/>
          </w:divBdr>
        </w:div>
        <w:div w:id="1419131097">
          <w:marLeft w:val="640"/>
          <w:marRight w:val="0"/>
          <w:marTop w:val="0"/>
          <w:marBottom w:val="0"/>
          <w:divBdr>
            <w:top w:val="none" w:sz="0" w:space="0" w:color="auto"/>
            <w:left w:val="none" w:sz="0" w:space="0" w:color="auto"/>
            <w:bottom w:val="none" w:sz="0" w:space="0" w:color="auto"/>
            <w:right w:val="none" w:sz="0" w:space="0" w:color="auto"/>
          </w:divBdr>
        </w:div>
        <w:div w:id="1418019646">
          <w:marLeft w:val="640"/>
          <w:marRight w:val="0"/>
          <w:marTop w:val="0"/>
          <w:marBottom w:val="0"/>
          <w:divBdr>
            <w:top w:val="none" w:sz="0" w:space="0" w:color="auto"/>
            <w:left w:val="none" w:sz="0" w:space="0" w:color="auto"/>
            <w:bottom w:val="none" w:sz="0" w:space="0" w:color="auto"/>
            <w:right w:val="none" w:sz="0" w:space="0" w:color="auto"/>
          </w:divBdr>
        </w:div>
        <w:div w:id="866211254">
          <w:marLeft w:val="640"/>
          <w:marRight w:val="0"/>
          <w:marTop w:val="0"/>
          <w:marBottom w:val="0"/>
          <w:divBdr>
            <w:top w:val="none" w:sz="0" w:space="0" w:color="auto"/>
            <w:left w:val="none" w:sz="0" w:space="0" w:color="auto"/>
            <w:bottom w:val="none" w:sz="0" w:space="0" w:color="auto"/>
            <w:right w:val="none" w:sz="0" w:space="0" w:color="auto"/>
          </w:divBdr>
        </w:div>
        <w:div w:id="1293484275">
          <w:marLeft w:val="640"/>
          <w:marRight w:val="0"/>
          <w:marTop w:val="0"/>
          <w:marBottom w:val="0"/>
          <w:divBdr>
            <w:top w:val="none" w:sz="0" w:space="0" w:color="auto"/>
            <w:left w:val="none" w:sz="0" w:space="0" w:color="auto"/>
            <w:bottom w:val="none" w:sz="0" w:space="0" w:color="auto"/>
            <w:right w:val="none" w:sz="0" w:space="0" w:color="auto"/>
          </w:divBdr>
        </w:div>
        <w:div w:id="2003192772">
          <w:marLeft w:val="640"/>
          <w:marRight w:val="0"/>
          <w:marTop w:val="0"/>
          <w:marBottom w:val="0"/>
          <w:divBdr>
            <w:top w:val="none" w:sz="0" w:space="0" w:color="auto"/>
            <w:left w:val="none" w:sz="0" w:space="0" w:color="auto"/>
            <w:bottom w:val="none" w:sz="0" w:space="0" w:color="auto"/>
            <w:right w:val="none" w:sz="0" w:space="0" w:color="auto"/>
          </w:divBdr>
        </w:div>
      </w:divsChild>
    </w:div>
    <w:div w:id="1695379306">
      <w:bodyDiv w:val="1"/>
      <w:marLeft w:val="0"/>
      <w:marRight w:val="0"/>
      <w:marTop w:val="0"/>
      <w:marBottom w:val="0"/>
      <w:divBdr>
        <w:top w:val="none" w:sz="0" w:space="0" w:color="auto"/>
        <w:left w:val="none" w:sz="0" w:space="0" w:color="auto"/>
        <w:bottom w:val="none" w:sz="0" w:space="0" w:color="auto"/>
        <w:right w:val="none" w:sz="0" w:space="0" w:color="auto"/>
      </w:divBdr>
      <w:divsChild>
        <w:div w:id="856312065">
          <w:marLeft w:val="640"/>
          <w:marRight w:val="0"/>
          <w:marTop w:val="0"/>
          <w:marBottom w:val="0"/>
          <w:divBdr>
            <w:top w:val="none" w:sz="0" w:space="0" w:color="auto"/>
            <w:left w:val="none" w:sz="0" w:space="0" w:color="auto"/>
            <w:bottom w:val="none" w:sz="0" w:space="0" w:color="auto"/>
            <w:right w:val="none" w:sz="0" w:space="0" w:color="auto"/>
          </w:divBdr>
        </w:div>
        <w:div w:id="2115786539">
          <w:marLeft w:val="640"/>
          <w:marRight w:val="0"/>
          <w:marTop w:val="0"/>
          <w:marBottom w:val="0"/>
          <w:divBdr>
            <w:top w:val="none" w:sz="0" w:space="0" w:color="auto"/>
            <w:left w:val="none" w:sz="0" w:space="0" w:color="auto"/>
            <w:bottom w:val="none" w:sz="0" w:space="0" w:color="auto"/>
            <w:right w:val="none" w:sz="0" w:space="0" w:color="auto"/>
          </w:divBdr>
        </w:div>
        <w:div w:id="957839042">
          <w:marLeft w:val="640"/>
          <w:marRight w:val="0"/>
          <w:marTop w:val="0"/>
          <w:marBottom w:val="0"/>
          <w:divBdr>
            <w:top w:val="none" w:sz="0" w:space="0" w:color="auto"/>
            <w:left w:val="none" w:sz="0" w:space="0" w:color="auto"/>
            <w:bottom w:val="none" w:sz="0" w:space="0" w:color="auto"/>
            <w:right w:val="none" w:sz="0" w:space="0" w:color="auto"/>
          </w:divBdr>
        </w:div>
        <w:div w:id="1268199306">
          <w:marLeft w:val="640"/>
          <w:marRight w:val="0"/>
          <w:marTop w:val="0"/>
          <w:marBottom w:val="0"/>
          <w:divBdr>
            <w:top w:val="none" w:sz="0" w:space="0" w:color="auto"/>
            <w:left w:val="none" w:sz="0" w:space="0" w:color="auto"/>
            <w:bottom w:val="none" w:sz="0" w:space="0" w:color="auto"/>
            <w:right w:val="none" w:sz="0" w:space="0" w:color="auto"/>
          </w:divBdr>
        </w:div>
        <w:div w:id="1333528215">
          <w:marLeft w:val="640"/>
          <w:marRight w:val="0"/>
          <w:marTop w:val="0"/>
          <w:marBottom w:val="0"/>
          <w:divBdr>
            <w:top w:val="none" w:sz="0" w:space="0" w:color="auto"/>
            <w:left w:val="none" w:sz="0" w:space="0" w:color="auto"/>
            <w:bottom w:val="none" w:sz="0" w:space="0" w:color="auto"/>
            <w:right w:val="none" w:sz="0" w:space="0" w:color="auto"/>
          </w:divBdr>
        </w:div>
        <w:div w:id="1776753364">
          <w:marLeft w:val="640"/>
          <w:marRight w:val="0"/>
          <w:marTop w:val="0"/>
          <w:marBottom w:val="0"/>
          <w:divBdr>
            <w:top w:val="none" w:sz="0" w:space="0" w:color="auto"/>
            <w:left w:val="none" w:sz="0" w:space="0" w:color="auto"/>
            <w:bottom w:val="none" w:sz="0" w:space="0" w:color="auto"/>
            <w:right w:val="none" w:sz="0" w:space="0" w:color="auto"/>
          </w:divBdr>
        </w:div>
        <w:div w:id="1538620955">
          <w:marLeft w:val="640"/>
          <w:marRight w:val="0"/>
          <w:marTop w:val="0"/>
          <w:marBottom w:val="0"/>
          <w:divBdr>
            <w:top w:val="none" w:sz="0" w:space="0" w:color="auto"/>
            <w:left w:val="none" w:sz="0" w:space="0" w:color="auto"/>
            <w:bottom w:val="none" w:sz="0" w:space="0" w:color="auto"/>
            <w:right w:val="none" w:sz="0" w:space="0" w:color="auto"/>
          </w:divBdr>
        </w:div>
        <w:div w:id="1511019808">
          <w:marLeft w:val="640"/>
          <w:marRight w:val="0"/>
          <w:marTop w:val="0"/>
          <w:marBottom w:val="0"/>
          <w:divBdr>
            <w:top w:val="none" w:sz="0" w:space="0" w:color="auto"/>
            <w:left w:val="none" w:sz="0" w:space="0" w:color="auto"/>
            <w:bottom w:val="none" w:sz="0" w:space="0" w:color="auto"/>
            <w:right w:val="none" w:sz="0" w:space="0" w:color="auto"/>
          </w:divBdr>
        </w:div>
        <w:div w:id="315957618">
          <w:marLeft w:val="640"/>
          <w:marRight w:val="0"/>
          <w:marTop w:val="0"/>
          <w:marBottom w:val="0"/>
          <w:divBdr>
            <w:top w:val="none" w:sz="0" w:space="0" w:color="auto"/>
            <w:left w:val="none" w:sz="0" w:space="0" w:color="auto"/>
            <w:bottom w:val="none" w:sz="0" w:space="0" w:color="auto"/>
            <w:right w:val="none" w:sz="0" w:space="0" w:color="auto"/>
          </w:divBdr>
        </w:div>
        <w:div w:id="1640453043">
          <w:marLeft w:val="640"/>
          <w:marRight w:val="0"/>
          <w:marTop w:val="0"/>
          <w:marBottom w:val="0"/>
          <w:divBdr>
            <w:top w:val="none" w:sz="0" w:space="0" w:color="auto"/>
            <w:left w:val="none" w:sz="0" w:space="0" w:color="auto"/>
            <w:bottom w:val="none" w:sz="0" w:space="0" w:color="auto"/>
            <w:right w:val="none" w:sz="0" w:space="0" w:color="auto"/>
          </w:divBdr>
        </w:div>
        <w:div w:id="1417556793">
          <w:marLeft w:val="640"/>
          <w:marRight w:val="0"/>
          <w:marTop w:val="0"/>
          <w:marBottom w:val="0"/>
          <w:divBdr>
            <w:top w:val="none" w:sz="0" w:space="0" w:color="auto"/>
            <w:left w:val="none" w:sz="0" w:space="0" w:color="auto"/>
            <w:bottom w:val="none" w:sz="0" w:space="0" w:color="auto"/>
            <w:right w:val="none" w:sz="0" w:space="0" w:color="auto"/>
          </w:divBdr>
        </w:div>
        <w:div w:id="1139153369">
          <w:marLeft w:val="640"/>
          <w:marRight w:val="0"/>
          <w:marTop w:val="0"/>
          <w:marBottom w:val="0"/>
          <w:divBdr>
            <w:top w:val="none" w:sz="0" w:space="0" w:color="auto"/>
            <w:left w:val="none" w:sz="0" w:space="0" w:color="auto"/>
            <w:bottom w:val="none" w:sz="0" w:space="0" w:color="auto"/>
            <w:right w:val="none" w:sz="0" w:space="0" w:color="auto"/>
          </w:divBdr>
        </w:div>
        <w:div w:id="135071151">
          <w:marLeft w:val="640"/>
          <w:marRight w:val="0"/>
          <w:marTop w:val="0"/>
          <w:marBottom w:val="0"/>
          <w:divBdr>
            <w:top w:val="none" w:sz="0" w:space="0" w:color="auto"/>
            <w:left w:val="none" w:sz="0" w:space="0" w:color="auto"/>
            <w:bottom w:val="none" w:sz="0" w:space="0" w:color="auto"/>
            <w:right w:val="none" w:sz="0" w:space="0" w:color="auto"/>
          </w:divBdr>
        </w:div>
        <w:div w:id="1329167509">
          <w:marLeft w:val="640"/>
          <w:marRight w:val="0"/>
          <w:marTop w:val="0"/>
          <w:marBottom w:val="0"/>
          <w:divBdr>
            <w:top w:val="none" w:sz="0" w:space="0" w:color="auto"/>
            <w:left w:val="none" w:sz="0" w:space="0" w:color="auto"/>
            <w:bottom w:val="none" w:sz="0" w:space="0" w:color="auto"/>
            <w:right w:val="none" w:sz="0" w:space="0" w:color="auto"/>
          </w:divBdr>
        </w:div>
        <w:div w:id="1359312981">
          <w:marLeft w:val="640"/>
          <w:marRight w:val="0"/>
          <w:marTop w:val="0"/>
          <w:marBottom w:val="0"/>
          <w:divBdr>
            <w:top w:val="none" w:sz="0" w:space="0" w:color="auto"/>
            <w:left w:val="none" w:sz="0" w:space="0" w:color="auto"/>
            <w:bottom w:val="none" w:sz="0" w:space="0" w:color="auto"/>
            <w:right w:val="none" w:sz="0" w:space="0" w:color="auto"/>
          </w:divBdr>
        </w:div>
        <w:div w:id="283930657">
          <w:marLeft w:val="640"/>
          <w:marRight w:val="0"/>
          <w:marTop w:val="0"/>
          <w:marBottom w:val="0"/>
          <w:divBdr>
            <w:top w:val="none" w:sz="0" w:space="0" w:color="auto"/>
            <w:left w:val="none" w:sz="0" w:space="0" w:color="auto"/>
            <w:bottom w:val="none" w:sz="0" w:space="0" w:color="auto"/>
            <w:right w:val="none" w:sz="0" w:space="0" w:color="auto"/>
          </w:divBdr>
        </w:div>
        <w:div w:id="1427386994">
          <w:marLeft w:val="640"/>
          <w:marRight w:val="0"/>
          <w:marTop w:val="0"/>
          <w:marBottom w:val="0"/>
          <w:divBdr>
            <w:top w:val="none" w:sz="0" w:space="0" w:color="auto"/>
            <w:left w:val="none" w:sz="0" w:space="0" w:color="auto"/>
            <w:bottom w:val="none" w:sz="0" w:space="0" w:color="auto"/>
            <w:right w:val="none" w:sz="0" w:space="0" w:color="auto"/>
          </w:divBdr>
        </w:div>
        <w:div w:id="838739589">
          <w:marLeft w:val="640"/>
          <w:marRight w:val="0"/>
          <w:marTop w:val="0"/>
          <w:marBottom w:val="0"/>
          <w:divBdr>
            <w:top w:val="none" w:sz="0" w:space="0" w:color="auto"/>
            <w:left w:val="none" w:sz="0" w:space="0" w:color="auto"/>
            <w:bottom w:val="none" w:sz="0" w:space="0" w:color="auto"/>
            <w:right w:val="none" w:sz="0" w:space="0" w:color="auto"/>
          </w:divBdr>
        </w:div>
        <w:div w:id="719280656">
          <w:marLeft w:val="640"/>
          <w:marRight w:val="0"/>
          <w:marTop w:val="0"/>
          <w:marBottom w:val="0"/>
          <w:divBdr>
            <w:top w:val="none" w:sz="0" w:space="0" w:color="auto"/>
            <w:left w:val="none" w:sz="0" w:space="0" w:color="auto"/>
            <w:bottom w:val="none" w:sz="0" w:space="0" w:color="auto"/>
            <w:right w:val="none" w:sz="0" w:space="0" w:color="auto"/>
          </w:divBdr>
        </w:div>
        <w:div w:id="1559167757">
          <w:marLeft w:val="640"/>
          <w:marRight w:val="0"/>
          <w:marTop w:val="0"/>
          <w:marBottom w:val="0"/>
          <w:divBdr>
            <w:top w:val="none" w:sz="0" w:space="0" w:color="auto"/>
            <w:left w:val="none" w:sz="0" w:space="0" w:color="auto"/>
            <w:bottom w:val="none" w:sz="0" w:space="0" w:color="auto"/>
            <w:right w:val="none" w:sz="0" w:space="0" w:color="auto"/>
          </w:divBdr>
        </w:div>
        <w:div w:id="2129348345">
          <w:marLeft w:val="640"/>
          <w:marRight w:val="0"/>
          <w:marTop w:val="0"/>
          <w:marBottom w:val="0"/>
          <w:divBdr>
            <w:top w:val="none" w:sz="0" w:space="0" w:color="auto"/>
            <w:left w:val="none" w:sz="0" w:space="0" w:color="auto"/>
            <w:bottom w:val="none" w:sz="0" w:space="0" w:color="auto"/>
            <w:right w:val="none" w:sz="0" w:space="0" w:color="auto"/>
          </w:divBdr>
        </w:div>
        <w:div w:id="939601322">
          <w:marLeft w:val="640"/>
          <w:marRight w:val="0"/>
          <w:marTop w:val="0"/>
          <w:marBottom w:val="0"/>
          <w:divBdr>
            <w:top w:val="none" w:sz="0" w:space="0" w:color="auto"/>
            <w:left w:val="none" w:sz="0" w:space="0" w:color="auto"/>
            <w:bottom w:val="none" w:sz="0" w:space="0" w:color="auto"/>
            <w:right w:val="none" w:sz="0" w:space="0" w:color="auto"/>
          </w:divBdr>
        </w:div>
        <w:div w:id="1734237408">
          <w:marLeft w:val="640"/>
          <w:marRight w:val="0"/>
          <w:marTop w:val="0"/>
          <w:marBottom w:val="0"/>
          <w:divBdr>
            <w:top w:val="none" w:sz="0" w:space="0" w:color="auto"/>
            <w:left w:val="none" w:sz="0" w:space="0" w:color="auto"/>
            <w:bottom w:val="none" w:sz="0" w:space="0" w:color="auto"/>
            <w:right w:val="none" w:sz="0" w:space="0" w:color="auto"/>
          </w:divBdr>
        </w:div>
        <w:div w:id="13966837">
          <w:marLeft w:val="640"/>
          <w:marRight w:val="0"/>
          <w:marTop w:val="0"/>
          <w:marBottom w:val="0"/>
          <w:divBdr>
            <w:top w:val="none" w:sz="0" w:space="0" w:color="auto"/>
            <w:left w:val="none" w:sz="0" w:space="0" w:color="auto"/>
            <w:bottom w:val="none" w:sz="0" w:space="0" w:color="auto"/>
            <w:right w:val="none" w:sz="0" w:space="0" w:color="auto"/>
          </w:divBdr>
        </w:div>
        <w:div w:id="1398242658">
          <w:marLeft w:val="640"/>
          <w:marRight w:val="0"/>
          <w:marTop w:val="0"/>
          <w:marBottom w:val="0"/>
          <w:divBdr>
            <w:top w:val="none" w:sz="0" w:space="0" w:color="auto"/>
            <w:left w:val="none" w:sz="0" w:space="0" w:color="auto"/>
            <w:bottom w:val="none" w:sz="0" w:space="0" w:color="auto"/>
            <w:right w:val="none" w:sz="0" w:space="0" w:color="auto"/>
          </w:divBdr>
        </w:div>
        <w:div w:id="927496850">
          <w:marLeft w:val="640"/>
          <w:marRight w:val="0"/>
          <w:marTop w:val="0"/>
          <w:marBottom w:val="0"/>
          <w:divBdr>
            <w:top w:val="none" w:sz="0" w:space="0" w:color="auto"/>
            <w:left w:val="none" w:sz="0" w:space="0" w:color="auto"/>
            <w:bottom w:val="none" w:sz="0" w:space="0" w:color="auto"/>
            <w:right w:val="none" w:sz="0" w:space="0" w:color="auto"/>
          </w:divBdr>
        </w:div>
        <w:div w:id="457381869">
          <w:marLeft w:val="640"/>
          <w:marRight w:val="0"/>
          <w:marTop w:val="0"/>
          <w:marBottom w:val="0"/>
          <w:divBdr>
            <w:top w:val="none" w:sz="0" w:space="0" w:color="auto"/>
            <w:left w:val="none" w:sz="0" w:space="0" w:color="auto"/>
            <w:bottom w:val="none" w:sz="0" w:space="0" w:color="auto"/>
            <w:right w:val="none" w:sz="0" w:space="0" w:color="auto"/>
          </w:divBdr>
        </w:div>
        <w:div w:id="1946764788">
          <w:marLeft w:val="640"/>
          <w:marRight w:val="0"/>
          <w:marTop w:val="0"/>
          <w:marBottom w:val="0"/>
          <w:divBdr>
            <w:top w:val="none" w:sz="0" w:space="0" w:color="auto"/>
            <w:left w:val="none" w:sz="0" w:space="0" w:color="auto"/>
            <w:bottom w:val="none" w:sz="0" w:space="0" w:color="auto"/>
            <w:right w:val="none" w:sz="0" w:space="0" w:color="auto"/>
          </w:divBdr>
        </w:div>
        <w:div w:id="399131542">
          <w:marLeft w:val="640"/>
          <w:marRight w:val="0"/>
          <w:marTop w:val="0"/>
          <w:marBottom w:val="0"/>
          <w:divBdr>
            <w:top w:val="none" w:sz="0" w:space="0" w:color="auto"/>
            <w:left w:val="none" w:sz="0" w:space="0" w:color="auto"/>
            <w:bottom w:val="none" w:sz="0" w:space="0" w:color="auto"/>
            <w:right w:val="none" w:sz="0" w:space="0" w:color="auto"/>
          </w:divBdr>
        </w:div>
        <w:div w:id="553345908">
          <w:marLeft w:val="640"/>
          <w:marRight w:val="0"/>
          <w:marTop w:val="0"/>
          <w:marBottom w:val="0"/>
          <w:divBdr>
            <w:top w:val="none" w:sz="0" w:space="0" w:color="auto"/>
            <w:left w:val="none" w:sz="0" w:space="0" w:color="auto"/>
            <w:bottom w:val="none" w:sz="0" w:space="0" w:color="auto"/>
            <w:right w:val="none" w:sz="0" w:space="0" w:color="auto"/>
          </w:divBdr>
        </w:div>
        <w:div w:id="608659269">
          <w:marLeft w:val="640"/>
          <w:marRight w:val="0"/>
          <w:marTop w:val="0"/>
          <w:marBottom w:val="0"/>
          <w:divBdr>
            <w:top w:val="none" w:sz="0" w:space="0" w:color="auto"/>
            <w:left w:val="none" w:sz="0" w:space="0" w:color="auto"/>
            <w:bottom w:val="none" w:sz="0" w:space="0" w:color="auto"/>
            <w:right w:val="none" w:sz="0" w:space="0" w:color="auto"/>
          </w:divBdr>
        </w:div>
        <w:div w:id="450588933">
          <w:marLeft w:val="640"/>
          <w:marRight w:val="0"/>
          <w:marTop w:val="0"/>
          <w:marBottom w:val="0"/>
          <w:divBdr>
            <w:top w:val="none" w:sz="0" w:space="0" w:color="auto"/>
            <w:left w:val="none" w:sz="0" w:space="0" w:color="auto"/>
            <w:bottom w:val="none" w:sz="0" w:space="0" w:color="auto"/>
            <w:right w:val="none" w:sz="0" w:space="0" w:color="auto"/>
          </w:divBdr>
        </w:div>
      </w:divsChild>
    </w:div>
    <w:div w:id="1700082818">
      <w:bodyDiv w:val="1"/>
      <w:marLeft w:val="0"/>
      <w:marRight w:val="0"/>
      <w:marTop w:val="0"/>
      <w:marBottom w:val="0"/>
      <w:divBdr>
        <w:top w:val="none" w:sz="0" w:space="0" w:color="auto"/>
        <w:left w:val="none" w:sz="0" w:space="0" w:color="auto"/>
        <w:bottom w:val="none" w:sz="0" w:space="0" w:color="auto"/>
        <w:right w:val="none" w:sz="0" w:space="0" w:color="auto"/>
      </w:divBdr>
    </w:div>
    <w:div w:id="1932273557">
      <w:bodyDiv w:val="1"/>
      <w:marLeft w:val="0"/>
      <w:marRight w:val="0"/>
      <w:marTop w:val="0"/>
      <w:marBottom w:val="0"/>
      <w:divBdr>
        <w:top w:val="none" w:sz="0" w:space="0" w:color="auto"/>
        <w:left w:val="none" w:sz="0" w:space="0" w:color="auto"/>
        <w:bottom w:val="none" w:sz="0" w:space="0" w:color="auto"/>
        <w:right w:val="none" w:sz="0" w:space="0" w:color="auto"/>
      </w:divBdr>
      <w:divsChild>
        <w:div w:id="556479725">
          <w:marLeft w:val="640"/>
          <w:marRight w:val="0"/>
          <w:marTop w:val="0"/>
          <w:marBottom w:val="0"/>
          <w:divBdr>
            <w:top w:val="none" w:sz="0" w:space="0" w:color="auto"/>
            <w:left w:val="none" w:sz="0" w:space="0" w:color="auto"/>
            <w:bottom w:val="none" w:sz="0" w:space="0" w:color="auto"/>
            <w:right w:val="none" w:sz="0" w:space="0" w:color="auto"/>
          </w:divBdr>
        </w:div>
        <w:div w:id="2086610330">
          <w:marLeft w:val="640"/>
          <w:marRight w:val="0"/>
          <w:marTop w:val="0"/>
          <w:marBottom w:val="0"/>
          <w:divBdr>
            <w:top w:val="none" w:sz="0" w:space="0" w:color="auto"/>
            <w:left w:val="none" w:sz="0" w:space="0" w:color="auto"/>
            <w:bottom w:val="none" w:sz="0" w:space="0" w:color="auto"/>
            <w:right w:val="none" w:sz="0" w:space="0" w:color="auto"/>
          </w:divBdr>
        </w:div>
        <w:div w:id="291332563">
          <w:marLeft w:val="640"/>
          <w:marRight w:val="0"/>
          <w:marTop w:val="0"/>
          <w:marBottom w:val="0"/>
          <w:divBdr>
            <w:top w:val="none" w:sz="0" w:space="0" w:color="auto"/>
            <w:left w:val="none" w:sz="0" w:space="0" w:color="auto"/>
            <w:bottom w:val="none" w:sz="0" w:space="0" w:color="auto"/>
            <w:right w:val="none" w:sz="0" w:space="0" w:color="auto"/>
          </w:divBdr>
        </w:div>
        <w:div w:id="38484065">
          <w:marLeft w:val="640"/>
          <w:marRight w:val="0"/>
          <w:marTop w:val="0"/>
          <w:marBottom w:val="0"/>
          <w:divBdr>
            <w:top w:val="none" w:sz="0" w:space="0" w:color="auto"/>
            <w:left w:val="none" w:sz="0" w:space="0" w:color="auto"/>
            <w:bottom w:val="none" w:sz="0" w:space="0" w:color="auto"/>
            <w:right w:val="none" w:sz="0" w:space="0" w:color="auto"/>
          </w:divBdr>
        </w:div>
        <w:div w:id="1841575494">
          <w:marLeft w:val="640"/>
          <w:marRight w:val="0"/>
          <w:marTop w:val="0"/>
          <w:marBottom w:val="0"/>
          <w:divBdr>
            <w:top w:val="none" w:sz="0" w:space="0" w:color="auto"/>
            <w:left w:val="none" w:sz="0" w:space="0" w:color="auto"/>
            <w:bottom w:val="none" w:sz="0" w:space="0" w:color="auto"/>
            <w:right w:val="none" w:sz="0" w:space="0" w:color="auto"/>
          </w:divBdr>
        </w:div>
        <w:div w:id="835343564">
          <w:marLeft w:val="640"/>
          <w:marRight w:val="0"/>
          <w:marTop w:val="0"/>
          <w:marBottom w:val="0"/>
          <w:divBdr>
            <w:top w:val="none" w:sz="0" w:space="0" w:color="auto"/>
            <w:left w:val="none" w:sz="0" w:space="0" w:color="auto"/>
            <w:bottom w:val="none" w:sz="0" w:space="0" w:color="auto"/>
            <w:right w:val="none" w:sz="0" w:space="0" w:color="auto"/>
          </w:divBdr>
        </w:div>
        <w:div w:id="832643076">
          <w:marLeft w:val="640"/>
          <w:marRight w:val="0"/>
          <w:marTop w:val="0"/>
          <w:marBottom w:val="0"/>
          <w:divBdr>
            <w:top w:val="none" w:sz="0" w:space="0" w:color="auto"/>
            <w:left w:val="none" w:sz="0" w:space="0" w:color="auto"/>
            <w:bottom w:val="none" w:sz="0" w:space="0" w:color="auto"/>
            <w:right w:val="none" w:sz="0" w:space="0" w:color="auto"/>
          </w:divBdr>
        </w:div>
        <w:div w:id="1055545228">
          <w:marLeft w:val="640"/>
          <w:marRight w:val="0"/>
          <w:marTop w:val="0"/>
          <w:marBottom w:val="0"/>
          <w:divBdr>
            <w:top w:val="none" w:sz="0" w:space="0" w:color="auto"/>
            <w:left w:val="none" w:sz="0" w:space="0" w:color="auto"/>
            <w:bottom w:val="none" w:sz="0" w:space="0" w:color="auto"/>
            <w:right w:val="none" w:sz="0" w:space="0" w:color="auto"/>
          </w:divBdr>
        </w:div>
        <w:div w:id="982930594">
          <w:marLeft w:val="640"/>
          <w:marRight w:val="0"/>
          <w:marTop w:val="0"/>
          <w:marBottom w:val="0"/>
          <w:divBdr>
            <w:top w:val="none" w:sz="0" w:space="0" w:color="auto"/>
            <w:left w:val="none" w:sz="0" w:space="0" w:color="auto"/>
            <w:bottom w:val="none" w:sz="0" w:space="0" w:color="auto"/>
            <w:right w:val="none" w:sz="0" w:space="0" w:color="auto"/>
          </w:divBdr>
        </w:div>
        <w:div w:id="1576933374">
          <w:marLeft w:val="640"/>
          <w:marRight w:val="0"/>
          <w:marTop w:val="0"/>
          <w:marBottom w:val="0"/>
          <w:divBdr>
            <w:top w:val="none" w:sz="0" w:space="0" w:color="auto"/>
            <w:left w:val="none" w:sz="0" w:space="0" w:color="auto"/>
            <w:bottom w:val="none" w:sz="0" w:space="0" w:color="auto"/>
            <w:right w:val="none" w:sz="0" w:space="0" w:color="auto"/>
          </w:divBdr>
        </w:div>
        <w:div w:id="1866556356">
          <w:marLeft w:val="640"/>
          <w:marRight w:val="0"/>
          <w:marTop w:val="0"/>
          <w:marBottom w:val="0"/>
          <w:divBdr>
            <w:top w:val="none" w:sz="0" w:space="0" w:color="auto"/>
            <w:left w:val="none" w:sz="0" w:space="0" w:color="auto"/>
            <w:bottom w:val="none" w:sz="0" w:space="0" w:color="auto"/>
            <w:right w:val="none" w:sz="0" w:space="0" w:color="auto"/>
          </w:divBdr>
        </w:div>
        <w:div w:id="1782341697">
          <w:marLeft w:val="640"/>
          <w:marRight w:val="0"/>
          <w:marTop w:val="0"/>
          <w:marBottom w:val="0"/>
          <w:divBdr>
            <w:top w:val="none" w:sz="0" w:space="0" w:color="auto"/>
            <w:left w:val="none" w:sz="0" w:space="0" w:color="auto"/>
            <w:bottom w:val="none" w:sz="0" w:space="0" w:color="auto"/>
            <w:right w:val="none" w:sz="0" w:space="0" w:color="auto"/>
          </w:divBdr>
        </w:div>
        <w:div w:id="1339192525">
          <w:marLeft w:val="640"/>
          <w:marRight w:val="0"/>
          <w:marTop w:val="0"/>
          <w:marBottom w:val="0"/>
          <w:divBdr>
            <w:top w:val="none" w:sz="0" w:space="0" w:color="auto"/>
            <w:left w:val="none" w:sz="0" w:space="0" w:color="auto"/>
            <w:bottom w:val="none" w:sz="0" w:space="0" w:color="auto"/>
            <w:right w:val="none" w:sz="0" w:space="0" w:color="auto"/>
          </w:divBdr>
        </w:div>
        <w:div w:id="2051759881">
          <w:marLeft w:val="640"/>
          <w:marRight w:val="0"/>
          <w:marTop w:val="0"/>
          <w:marBottom w:val="0"/>
          <w:divBdr>
            <w:top w:val="none" w:sz="0" w:space="0" w:color="auto"/>
            <w:left w:val="none" w:sz="0" w:space="0" w:color="auto"/>
            <w:bottom w:val="none" w:sz="0" w:space="0" w:color="auto"/>
            <w:right w:val="none" w:sz="0" w:space="0" w:color="auto"/>
          </w:divBdr>
        </w:div>
        <w:div w:id="182402549">
          <w:marLeft w:val="640"/>
          <w:marRight w:val="0"/>
          <w:marTop w:val="0"/>
          <w:marBottom w:val="0"/>
          <w:divBdr>
            <w:top w:val="none" w:sz="0" w:space="0" w:color="auto"/>
            <w:left w:val="none" w:sz="0" w:space="0" w:color="auto"/>
            <w:bottom w:val="none" w:sz="0" w:space="0" w:color="auto"/>
            <w:right w:val="none" w:sz="0" w:space="0" w:color="auto"/>
          </w:divBdr>
        </w:div>
        <w:div w:id="2078160119">
          <w:marLeft w:val="640"/>
          <w:marRight w:val="0"/>
          <w:marTop w:val="0"/>
          <w:marBottom w:val="0"/>
          <w:divBdr>
            <w:top w:val="none" w:sz="0" w:space="0" w:color="auto"/>
            <w:left w:val="none" w:sz="0" w:space="0" w:color="auto"/>
            <w:bottom w:val="none" w:sz="0" w:space="0" w:color="auto"/>
            <w:right w:val="none" w:sz="0" w:space="0" w:color="auto"/>
          </w:divBdr>
        </w:div>
        <w:div w:id="1958683213">
          <w:marLeft w:val="640"/>
          <w:marRight w:val="0"/>
          <w:marTop w:val="0"/>
          <w:marBottom w:val="0"/>
          <w:divBdr>
            <w:top w:val="none" w:sz="0" w:space="0" w:color="auto"/>
            <w:left w:val="none" w:sz="0" w:space="0" w:color="auto"/>
            <w:bottom w:val="none" w:sz="0" w:space="0" w:color="auto"/>
            <w:right w:val="none" w:sz="0" w:space="0" w:color="auto"/>
          </w:divBdr>
        </w:div>
        <w:div w:id="1848405327">
          <w:marLeft w:val="640"/>
          <w:marRight w:val="0"/>
          <w:marTop w:val="0"/>
          <w:marBottom w:val="0"/>
          <w:divBdr>
            <w:top w:val="none" w:sz="0" w:space="0" w:color="auto"/>
            <w:left w:val="none" w:sz="0" w:space="0" w:color="auto"/>
            <w:bottom w:val="none" w:sz="0" w:space="0" w:color="auto"/>
            <w:right w:val="none" w:sz="0" w:space="0" w:color="auto"/>
          </w:divBdr>
        </w:div>
        <w:div w:id="492450359">
          <w:marLeft w:val="640"/>
          <w:marRight w:val="0"/>
          <w:marTop w:val="0"/>
          <w:marBottom w:val="0"/>
          <w:divBdr>
            <w:top w:val="none" w:sz="0" w:space="0" w:color="auto"/>
            <w:left w:val="none" w:sz="0" w:space="0" w:color="auto"/>
            <w:bottom w:val="none" w:sz="0" w:space="0" w:color="auto"/>
            <w:right w:val="none" w:sz="0" w:space="0" w:color="auto"/>
          </w:divBdr>
        </w:div>
        <w:div w:id="139349806">
          <w:marLeft w:val="640"/>
          <w:marRight w:val="0"/>
          <w:marTop w:val="0"/>
          <w:marBottom w:val="0"/>
          <w:divBdr>
            <w:top w:val="none" w:sz="0" w:space="0" w:color="auto"/>
            <w:left w:val="none" w:sz="0" w:space="0" w:color="auto"/>
            <w:bottom w:val="none" w:sz="0" w:space="0" w:color="auto"/>
            <w:right w:val="none" w:sz="0" w:space="0" w:color="auto"/>
          </w:divBdr>
        </w:div>
        <w:div w:id="783234156">
          <w:marLeft w:val="640"/>
          <w:marRight w:val="0"/>
          <w:marTop w:val="0"/>
          <w:marBottom w:val="0"/>
          <w:divBdr>
            <w:top w:val="none" w:sz="0" w:space="0" w:color="auto"/>
            <w:left w:val="none" w:sz="0" w:space="0" w:color="auto"/>
            <w:bottom w:val="none" w:sz="0" w:space="0" w:color="auto"/>
            <w:right w:val="none" w:sz="0" w:space="0" w:color="auto"/>
          </w:divBdr>
        </w:div>
        <w:div w:id="806435095">
          <w:marLeft w:val="640"/>
          <w:marRight w:val="0"/>
          <w:marTop w:val="0"/>
          <w:marBottom w:val="0"/>
          <w:divBdr>
            <w:top w:val="none" w:sz="0" w:space="0" w:color="auto"/>
            <w:left w:val="none" w:sz="0" w:space="0" w:color="auto"/>
            <w:bottom w:val="none" w:sz="0" w:space="0" w:color="auto"/>
            <w:right w:val="none" w:sz="0" w:space="0" w:color="auto"/>
          </w:divBdr>
        </w:div>
        <w:div w:id="1217352902">
          <w:marLeft w:val="640"/>
          <w:marRight w:val="0"/>
          <w:marTop w:val="0"/>
          <w:marBottom w:val="0"/>
          <w:divBdr>
            <w:top w:val="none" w:sz="0" w:space="0" w:color="auto"/>
            <w:left w:val="none" w:sz="0" w:space="0" w:color="auto"/>
            <w:bottom w:val="none" w:sz="0" w:space="0" w:color="auto"/>
            <w:right w:val="none" w:sz="0" w:space="0" w:color="auto"/>
          </w:divBdr>
        </w:div>
        <w:div w:id="1538350649">
          <w:marLeft w:val="640"/>
          <w:marRight w:val="0"/>
          <w:marTop w:val="0"/>
          <w:marBottom w:val="0"/>
          <w:divBdr>
            <w:top w:val="none" w:sz="0" w:space="0" w:color="auto"/>
            <w:left w:val="none" w:sz="0" w:space="0" w:color="auto"/>
            <w:bottom w:val="none" w:sz="0" w:space="0" w:color="auto"/>
            <w:right w:val="none" w:sz="0" w:space="0" w:color="auto"/>
          </w:divBdr>
        </w:div>
        <w:div w:id="1506555556">
          <w:marLeft w:val="640"/>
          <w:marRight w:val="0"/>
          <w:marTop w:val="0"/>
          <w:marBottom w:val="0"/>
          <w:divBdr>
            <w:top w:val="none" w:sz="0" w:space="0" w:color="auto"/>
            <w:left w:val="none" w:sz="0" w:space="0" w:color="auto"/>
            <w:bottom w:val="none" w:sz="0" w:space="0" w:color="auto"/>
            <w:right w:val="none" w:sz="0" w:space="0" w:color="auto"/>
          </w:divBdr>
        </w:div>
        <w:div w:id="1542673570">
          <w:marLeft w:val="640"/>
          <w:marRight w:val="0"/>
          <w:marTop w:val="0"/>
          <w:marBottom w:val="0"/>
          <w:divBdr>
            <w:top w:val="none" w:sz="0" w:space="0" w:color="auto"/>
            <w:left w:val="none" w:sz="0" w:space="0" w:color="auto"/>
            <w:bottom w:val="none" w:sz="0" w:space="0" w:color="auto"/>
            <w:right w:val="none" w:sz="0" w:space="0" w:color="auto"/>
          </w:divBdr>
        </w:div>
        <w:div w:id="2025594833">
          <w:marLeft w:val="640"/>
          <w:marRight w:val="0"/>
          <w:marTop w:val="0"/>
          <w:marBottom w:val="0"/>
          <w:divBdr>
            <w:top w:val="none" w:sz="0" w:space="0" w:color="auto"/>
            <w:left w:val="none" w:sz="0" w:space="0" w:color="auto"/>
            <w:bottom w:val="none" w:sz="0" w:space="0" w:color="auto"/>
            <w:right w:val="none" w:sz="0" w:space="0" w:color="auto"/>
          </w:divBdr>
        </w:div>
        <w:div w:id="524290554">
          <w:marLeft w:val="640"/>
          <w:marRight w:val="0"/>
          <w:marTop w:val="0"/>
          <w:marBottom w:val="0"/>
          <w:divBdr>
            <w:top w:val="none" w:sz="0" w:space="0" w:color="auto"/>
            <w:left w:val="none" w:sz="0" w:space="0" w:color="auto"/>
            <w:bottom w:val="none" w:sz="0" w:space="0" w:color="auto"/>
            <w:right w:val="none" w:sz="0" w:space="0" w:color="auto"/>
          </w:divBdr>
        </w:div>
        <w:div w:id="1389572802">
          <w:marLeft w:val="640"/>
          <w:marRight w:val="0"/>
          <w:marTop w:val="0"/>
          <w:marBottom w:val="0"/>
          <w:divBdr>
            <w:top w:val="none" w:sz="0" w:space="0" w:color="auto"/>
            <w:left w:val="none" w:sz="0" w:space="0" w:color="auto"/>
            <w:bottom w:val="none" w:sz="0" w:space="0" w:color="auto"/>
            <w:right w:val="none" w:sz="0" w:space="0" w:color="auto"/>
          </w:divBdr>
        </w:div>
        <w:div w:id="1389262869">
          <w:marLeft w:val="640"/>
          <w:marRight w:val="0"/>
          <w:marTop w:val="0"/>
          <w:marBottom w:val="0"/>
          <w:divBdr>
            <w:top w:val="none" w:sz="0" w:space="0" w:color="auto"/>
            <w:left w:val="none" w:sz="0" w:space="0" w:color="auto"/>
            <w:bottom w:val="none" w:sz="0" w:space="0" w:color="auto"/>
            <w:right w:val="none" w:sz="0" w:space="0" w:color="auto"/>
          </w:divBdr>
        </w:div>
        <w:div w:id="1483160586">
          <w:marLeft w:val="640"/>
          <w:marRight w:val="0"/>
          <w:marTop w:val="0"/>
          <w:marBottom w:val="0"/>
          <w:divBdr>
            <w:top w:val="none" w:sz="0" w:space="0" w:color="auto"/>
            <w:left w:val="none" w:sz="0" w:space="0" w:color="auto"/>
            <w:bottom w:val="none" w:sz="0" w:space="0" w:color="auto"/>
            <w:right w:val="none" w:sz="0" w:space="0" w:color="auto"/>
          </w:divBdr>
        </w:div>
        <w:div w:id="1927766046">
          <w:marLeft w:val="640"/>
          <w:marRight w:val="0"/>
          <w:marTop w:val="0"/>
          <w:marBottom w:val="0"/>
          <w:divBdr>
            <w:top w:val="none" w:sz="0" w:space="0" w:color="auto"/>
            <w:left w:val="none" w:sz="0" w:space="0" w:color="auto"/>
            <w:bottom w:val="none" w:sz="0" w:space="0" w:color="auto"/>
            <w:right w:val="none" w:sz="0" w:space="0" w:color="auto"/>
          </w:divBdr>
        </w:div>
      </w:divsChild>
    </w:div>
    <w:div w:id="2000648675">
      <w:bodyDiv w:val="1"/>
      <w:marLeft w:val="0"/>
      <w:marRight w:val="0"/>
      <w:marTop w:val="0"/>
      <w:marBottom w:val="0"/>
      <w:divBdr>
        <w:top w:val="none" w:sz="0" w:space="0" w:color="auto"/>
        <w:left w:val="none" w:sz="0" w:space="0" w:color="auto"/>
        <w:bottom w:val="none" w:sz="0" w:space="0" w:color="auto"/>
        <w:right w:val="none" w:sz="0" w:space="0" w:color="auto"/>
      </w:divBdr>
      <w:divsChild>
        <w:div w:id="895049834">
          <w:marLeft w:val="0"/>
          <w:marRight w:val="0"/>
          <w:marTop w:val="0"/>
          <w:marBottom w:val="0"/>
          <w:divBdr>
            <w:top w:val="none" w:sz="0" w:space="0" w:color="auto"/>
            <w:left w:val="none" w:sz="0" w:space="0" w:color="auto"/>
            <w:bottom w:val="none" w:sz="0" w:space="0" w:color="auto"/>
            <w:right w:val="none" w:sz="0" w:space="0" w:color="auto"/>
          </w:divBdr>
          <w:divsChild>
            <w:div w:id="915240009">
              <w:marLeft w:val="0"/>
              <w:marRight w:val="0"/>
              <w:marTop w:val="0"/>
              <w:marBottom w:val="0"/>
              <w:divBdr>
                <w:top w:val="none" w:sz="0" w:space="0" w:color="auto"/>
                <w:left w:val="none" w:sz="0" w:space="0" w:color="auto"/>
                <w:bottom w:val="none" w:sz="0" w:space="0" w:color="auto"/>
                <w:right w:val="none" w:sz="0" w:space="0" w:color="auto"/>
              </w:divBdr>
              <w:divsChild>
                <w:div w:id="16007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8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sa.nurul.amiatun@mail.ugm.ac.id"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yanuar.ikadek@stikessuryaglobal.ac.i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triharyanti@ugm.ac.id" TargetMode="External"/><Relationship Id="rId5" Type="http://schemas.openxmlformats.org/officeDocument/2006/relationships/webSettings" Target="webSettings.xml"/><Relationship Id="rId15" Type="http://schemas.openxmlformats.org/officeDocument/2006/relationships/hyperlink" Target="mailto:fitriharyanti@ugm.ac.id" TargetMode="External"/><Relationship Id="rId10" Type="http://schemas.openxmlformats.org/officeDocument/2006/relationships/hyperlink" Target="mailto:ema_nursing@ugm.ac.i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nisa.nur.hasanah@mail.ugm.ac.id" TargetMode="External"/><Relationship Id="rId14" Type="http://schemas.openxmlformats.org/officeDocument/2006/relationships/hyperlink" Target="https://orcid.org/0000-0002-1549-6403"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0921F3DAE37B46B9CF3C80D8B214DB"/>
        <w:category>
          <w:name w:val="General"/>
          <w:gallery w:val="placeholder"/>
        </w:category>
        <w:types>
          <w:type w:val="bbPlcHdr"/>
        </w:types>
        <w:behaviors>
          <w:behavior w:val="content"/>
        </w:behaviors>
        <w:guid w:val="{8D6814CF-F197-7B46-BFBC-F59A4E4D1E7D}"/>
      </w:docPartPr>
      <w:docPartBody>
        <w:p w:rsidR="00E66C3F" w:rsidRDefault="00281BD7" w:rsidP="00281BD7">
          <w:pPr>
            <w:pStyle w:val="270921F3DAE37B46B9CF3C80D8B214DB"/>
          </w:pPr>
          <w:r w:rsidRPr="006F1287">
            <w:rPr>
              <w:rStyle w:val="PlaceholderText"/>
            </w:rPr>
            <w:t>Click or tap here to enter text.</w:t>
          </w:r>
        </w:p>
      </w:docPartBody>
    </w:docPart>
    <w:docPart>
      <w:docPartPr>
        <w:name w:val="79AF4E9907AFEC4A8281B45D9012C5F2"/>
        <w:category>
          <w:name w:val="General"/>
          <w:gallery w:val="placeholder"/>
        </w:category>
        <w:types>
          <w:type w:val="bbPlcHdr"/>
        </w:types>
        <w:behaviors>
          <w:behavior w:val="content"/>
        </w:behaviors>
        <w:guid w:val="{27DCA8C8-BA71-CE46-93EA-BC2807E503E8}"/>
      </w:docPartPr>
      <w:docPartBody>
        <w:p w:rsidR="00E66C3F" w:rsidRDefault="00281BD7" w:rsidP="00281BD7">
          <w:pPr>
            <w:pStyle w:val="79AF4E9907AFEC4A8281B45D9012C5F2"/>
          </w:pPr>
          <w:r w:rsidRPr="006F128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69F734C-D16C-374D-B8BA-B86843D9245F}"/>
      </w:docPartPr>
      <w:docPartBody>
        <w:p w:rsidR="00E66C3F" w:rsidRDefault="00281BD7">
          <w:r w:rsidRPr="00127C2E">
            <w:rPr>
              <w:rStyle w:val="PlaceholderText"/>
            </w:rPr>
            <w:t>Click or tap here to enter text.</w:t>
          </w:r>
        </w:p>
      </w:docPartBody>
    </w:docPart>
    <w:docPart>
      <w:docPartPr>
        <w:name w:val="B7FB9453AF3B654586868BB94C77E434"/>
        <w:category>
          <w:name w:val="General"/>
          <w:gallery w:val="placeholder"/>
        </w:category>
        <w:types>
          <w:type w:val="bbPlcHdr"/>
        </w:types>
        <w:behaviors>
          <w:behavior w:val="content"/>
        </w:behaviors>
        <w:guid w:val="{85DAB514-531C-FE4E-803E-31D5B21CDB49}"/>
      </w:docPartPr>
      <w:docPartBody>
        <w:p w:rsidR="00143E83" w:rsidRDefault="000512C2" w:rsidP="000512C2">
          <w:pPr>
            <w:pStyle w:val="B7FB9453AF3B654586868BB94C77E434"/>
          </w:pPr>
          <w:r w:rsidRPr="006F12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D7"/>
    <w:rsid w:val="00042CFE"/>
    <w:rsid w:val="000512C2"/>
    <w:rsid w:val="000B3DBF"/>
    <w:rsid w:val="00143E83"/>
    <w:rsid w:val="002205D3"/>
    <w:rsid w:val="00281BD7"/>
    <w:rsid w:val="00361D42"/>
    <w:rsid w:val="00411D8D"/>
    <w:rsid w:val="004D2CF7"/>
    <w:rsid w:val="005B6A0A"/>
    <w:rsid w:val="006541C9"/>
    <w:rsid w:val="006848E1"/>
    <w:rsid w:val="006C1C85"/>
    <w:rsid w:val="00722365"/>
    <w:rsid w:val="0075630E"/>
    <w:rsid w:val="00945917"/>
    <w:rsid w:val="00B2539A"/>
    <w:rsid w:val="00E66C3F"/>
    <w:rsid w:val="00EB700C"/>
    <w:rsid w:val="00F87A0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512C2"/>
    <w:rPr>
      <w:color w:val="808080"/>
    </w:rPr>
  </w:style>
  <w:style w:type="paragraph" w:customStyle="1" w:styleId="270921F3DAE37B46B9CF3C80D8B214DB">
    <w:name w:val="270921F3DAE37B46B9CF3C80D8B214DB"/>
    <w:rsid w:val="00281BD7"/>
  </w:style>
  <w:style w:type="paragraph" w:customStyle="1" w:styleId="79AF4E9907AFEC4A8281B45D9012C5F2">
    <w:name w:val="79AF4E9907AFEC4A8281B45D9012C5F2"/>
    <w:rsid w:val="00281BD7"/>
  </w:style>
  <w:style w:type="paragraph" w:customStyle="1" w:styleId="B7FB9453AF3B654586868BB94C77E434">
    <w:name w:val="B7FB9453AF3B654586868BB94C77E434"/>
    <w:rsid w:val="00051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77D5BC-7C57-DB43-8802-7122DD9353CB}">
  <we:reference id="wa104382081" version="1.55.1.0" store="en-GB" storeType="OMEX"/>
  <we:alternateReferences>
    <we:reference id="wa104382081" version="1.55.1.0" store="" storeType="OMEX"/>
  </we:alternateReferences>
  <we:properties>
    <we:property name="MENDELEY_CITATIONS" value="[{&quot;citationID&quot;:&quot;MENDELEY_CITATION_41238582-ac37-42dc-81cf-baf387896c60&quot;,&quot;properties&quot;:{&quot;noteIndex&quot;:0},&quot;isEdited&quot;:false,&quot;manualOverride&quot;:{&quot;isManuallyOverridden&quot;:false,&quot;citeprocText&quot;:&quot;(1)&quot;,&quot;manualOverrideText&quot;:&quot;&quot;},&quot;citationTag&quot;:&quot;MENDELEY_CITATION_v3_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&quot;,&quot;citationItems&quot;:[{&quot;id&quot;:&quot;594d4595-c868-30e1-a90d-f8c8b4545793&quot;,&quot;itemData&quot;:{&quot;type&quot;:&quot;chapter&quot;,&quot;id&quot;:&quot;594d4595-c868-30e1-a90d-f8c8b4545793&quot;,&quot;title&quot;:&quot;Infant Development: The First 3 Years of Life&quot;,&quot;author&quot;:[{&quot;family&quot;:&quot;Humphreys&quot;,&quot;given&quot;:&quot;Kathryn L.&quot;,&quot;parse-names&quot;:false,&quot;dropping-particle&quot;:&quot;&quot;,&quot;non-dropping-particle&quot;:&quot;&quot;},{&quot;family&quot;:&quot;Zeanah&quot;,&quot;given&quot;:&quot;Charles H.&quot;,&quot;parse-names&quot;:false,&quot;dropping-particle&quot;:&quot;&quot;,&quot;non-dropping-particle&quot;:&quot;&quot;},{&quot;family&quot;:&quot;Scheeringa&quot;,&quot;given&quot;:&quot;Michael S.&quot;,&quot;parse-names&quot;:false,&quot;dropping-particle&quot;:&quot;&quot;,&quot;non-dropping-particle&quot;:&quot;&quot;}],&quot;container-title&quot;:&quot;Psychiatry&quot;,&quot;container-title-short&quot;:&quot;Psychiatry&quot;,&quot;DOI&quot;:&quot;10.1002/9781118753378.ch9&quot;,&quot;issued&quot;:{&quot;date-parts&quot;:[[2015,3,23]]},&quot;page&quot;:&quot;134-158&quot;,&quot;publisher&quot;:&quot;Wiley&quot;},&quot;isTemporary&quot;:false}]},{&quot;citationID&quot;:&quot;MENDELEY_CITATION_3c810a9b-871f-4115-a04b-2c565958699c&quot;,&quot;properties&quot;:{&quot;noteIndex&quot;:0},&quot;isEdited&quot;:false,&quot;manualOverride&quot;:{&quot;isManuallyOverridden&quot;:false,&quot;citeprocText&quot;:&quot;(2)&quot;,&quot;manualOverrideText&quot;:&quot;&quot;},&quot;citationTag&quot;:&quot;MENDELEY_CITATION_v3_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&quot;,&quot;citationItems&quot;:[{&quot;id&quot;:&quot;9f24e48f-89a8-3b3f-a588-02cbea961b49&quot;,&quot;itemData&quot;:{&quot;type&quot;:&quot;book&quot;,&quot;id&quot;:&quot;9f24e48f-89a8-3b3f-a588-02cbea961b49&quot;,&quot;title&quot;:&quot;Nurturing care for early childhood development: a framework for helping children survive and thrive to transform health and human potential&quot;,&quot;author&quot;:[{&quot;family&quot;:&quot;World Health Organization&quot;,&quot;given&quot;:&quot;&quot;,&quot;parse-names&quot;:false,&quot;dropping-particle&quot;:&quot;&quot;,&quot;non-dropping-particle&quot;:&quot;&quot;}],&quot;chapter-number&quot;:&quot;55 p.&quot;,&quot;ISBN&quot;:&quot;9789241514064&quot;,&quot;URL&quot;:&quot;https://apps.who.int/iris/handle/10665/272603&quot;,&quot;issued&quot;:{&quot;date-parts&quot;:[[2018]]},&quot;publisher-place&quot;:&quot;Geneva&quot;,&quot;language&quot;:&quot;en&quot;,&quot;publisher&quot;:&quot;World Health Organization&quot;,&quot;container-title-short&quot;:&quot;&quot;},&quot;isTemporary&quot;:false}]},{&quot;citationID&quot;:&quot;MENDELEY_CITATION_ccfea63f-3941-4024-8c98-d366ffb8ca3b&quot;,&quot;properties&quot;:{&quot;noteIndex&quot;:0},&quot;isEdited&quot;:false,&quot;manualOverride&quot;:{&quot;isManuallyOverridden&quot;:false,&quot;citeprocText&quot;:&quot;(3)&quot;,&quot;manualOverrideText&quot;:&quot;&quot;},&quot;citationTag&quot;:&quot;MENDELEY_CITATION_v3_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&quot;,&quot;citationItems&quot;:[{&quot;id&quot;:&quot;cfc23f3e-dfe3-316c-b3c4-c6444093a751&quot;,&quot;itemData&quot;:{&quot;type&quot;:&quot;article-journal&quot;,&quot;id&quot;:&quot;cfc23f3e-dfe3-316c-b3c4-c6444093a751&quot;,&quot;title&quot;:&quot;Early childhood development coming of age: science through the life course&quot;,&quot;author&quot;:[{&quot;family&quot;:&quot;Black&quot;,&quot;given&quot;:&quot;Maureen M&quot;,&quot;parse-names&quot;:false,&quot;dropping-particle&quot;:&quot;&quot;,&quot;non-dropping-particle&quot;:&quot;&quot;},{&quot;family&quot;:&quot;Walker&quot;,&quot;given&quot;:&quot;Susan P&quot;,&quot;parse-names&quot;:false,&quot;dropping-particle&quot;:&quot;&quot;,&quot;non-dropping-particle&quot;:&quot;&quot;},{&quot;family&quot;:&quot;Fernald&quot;,&quot;given&quot;:&quot;Lia C H&quot;,&quot;parse-names&quot;:false,&quot;dropping-particle&quot;:&quot;&quot;,&quot;non-dropping-particle&quot;:&quot;&quot;},{&quot;family&quot;:&quot;Andersen&quot;,&quot;given&quot;:&quot;Christopher T&quot;,&quot;parse-names&quot;:false,&quot;dropping-particle&quot;:&quot;&quot;,&quot;non-dropping-particle&quot;:&quot;&quot;},{&quot;family&quot;:&quot;DiGirolamo&quot;,&quot;given&quot;:&quot;Ann M&quot;,&quot;parse-names&quot;:false,&quot;dropping-particle&quot;:&quot;&quot;,&quot;non-dropping-particle&quot;:&quot;&quot;},{&quot;family&quot;:&quot;Lu&quot;,&quot;given&quot;:&quot;Chunling&quot;,&quot;parse-names&quot;:false,&quot;dropping-particle&quot;:&quot;&quot;,&quot;non-dropping-particle&quot;:&quot;&quot;},{&quot;family&quot;:&quot;McCoy&quot;,&quot;given&quot;:&quot;Dana C&quot;,&quot;parse-names&quot;:false,&quot;dropping-particle&quot;:&quot;&quot;,&quot;non-dropping-particle&quot;:&quot;&quot;},{&quot;family&quot;:&quot;Fink&quot;,&quot;given&quot;:&quot;Günther&quot;,&quot;parse-names&quot;:false,&quot;dropping-particle&quot;:&quot;&quot;,&quot;non-dropping-particle&quot;:&quot;&quot;},{&quot;family&quot;:&quot;Shawar&quot;,&quot;given&quot;:&quot;Yusra R&quot;,&quot;parse-names&quot;:false,&quot;dropping-particle&quot;:&quot;&quot;,&quot;non-dropping-particle&quot;:&quot;&quot;},{&quot;family&quot;:&quot;Shiffman&quot;,&quot;given&quot;:&quot;Jeremy&quot;,&quot;parse-names&quot;:false,&quot;dropping-particle&quot;:&quot;&quot;,&quot;non-dropping-particle&quot;:&quot;&quot;},{&quot;family&quot;:&quot;Devercelli&quot;,&quot;given&quot;:&quot;Amanda E&quot;,&quot;parse-names&quot;:false,&quot;dropping-particle&quot;:&quot;&quot;,&quot;non-dropping-particle&quot;:&quot;&quot;},{&quot;family&quot;:&quot;Wodon&quot;,&quot;given&quot;:&quot;Quentin T&quot;,&quot;parse-names&quot;:false,&quot;dropping-particle&quot;:&quot;&quot;,&quot;non-dropping-particle&quot;:&quot;&quot;},{&quot;family&quot;:&quot;Vargas-Barón&quot;,&quot;given&quot;:&quot;Emily&quot;,&quot;parse-names&quot;:false,&quot;dropping-particle&quot;:&quot;&quot;,&quot;non-dropping-particle&quot;:&quot;&quot;},{&quot;family&quot;:&quot;Grantham-McGregor&quot;,&quot;given&quot;:&quot;Sally&quot;,&quot;parse-names&quot;:false,&quot;dropping-particle&quot;:&quot;&quot;,&quot;non-dropping-particle&quot;:&quot;&quot;}],&quot;container-title&quot;:&quot;The Lancet&quot;,&quot;DOI&quot;:&quot;10.1016/S0140-6736(16)31389-7&quot;,&quot;ISSN&quot;:&quot;01406736&quot;,&quot;issued&quot;:{&quot;date-parts&quot;:[[2017,1]]},&quot;page&quot;:&quot;77-90&quot;,&quot;issue&quot;:&quot;10064&quot;,&quot;volume&quot;:&quot;389&quot;,&quot;container-title-short&quot;:&quot;&quot;},&quot;isTemporary&quot;:false}]},{&quot;citationID&quot;:&quot;MENDELEY_CITATION_ed198268-6758-44ce-9095-baed0624e68a&quot;,&quot;properties&quot;:{&quot;noteIndex&quot;:0},&quot;isEdited&quot;:false,&quot;manualOverride&quot;:{&quot;isManuallyOverridden&quot;:false,&quot;citeprocText&quot;:&quot;(4,5)&quot;,&quot;manualOverrideText&quot;:&quot;&quot;},&quot;citationTag&quot;:&quot;MENDELEY_CITATION_v3_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&quot;,&quot;citationItems&quot;:[{&quot;id&quot;:&quot;39b4f5d2-5221-3b71-a482-8a4c1bbe11c9&quot;,&quot;itemData&quot;:{&quot;type&quot;:&quot;article-journal&quot;,&quot;id&quot;:&quot;39b4f5d2-5221-3b71-a482-8a4c1bbe11c9&quot;,&quot;title&quot;:&quot;Does the COVID-19 pandemic impact parents’ and adolescents’ well-being? An EMA-study on daily affect and parenting&quot;,&quot;author&quot;:[{&quot;family&quot;:&quot;Janssen&quot;,&quot;given&quot;:&quot;Loes H. C.&quot;,&quot;parse-names&quot;:false,&quot;dropping-particle&quot;:&quot;&quot;,&quot;non-dropping-particle&quot;:&quot;&quot;},{&quot;family&quot;:&quot;Kullberg&quot;,&quot;given&quot;:&quot;Marie-Louise J.&quot;,&quot;parse-names&quot;:false,&quot;dropping-particle&quot;:&quot;&quot;,&quot;non-dropping-particle&quot;:&quot;&quot;},{&quot;family&quot;:&quot;Verkuil&quot;,&quot;given&quot;:&quot;Bart&quot;,&quot;parse-names&quot;:false,&quot;dropping-particle&quot;:&quot;&quot;,&quot;non-dropping-particle&quot;:&quot;&quot;},{&quot;family&quot;:&quot;Zwieten&quot;,&quot;given&quot;:&quot;Noa&quot;,&quot;parse-names&quot;:false,&quot;dropping-particle&quot;:&quot;&quot;,&quot;non-dropping-particle&quot;:&quot;van&quot;},{&quot;family&quot;:&quot;Wever&quot;,&quot;given&quot;:&quot;Mirjam C. M.&quot;,&quot;parse-names&quot;:false,&quot;dropping-particle&quot;:&quot;&quot;,&quot;non-dropping-particle&quot;:&quot;&quot;},{&quot;family&quot;:&quot;Houtum&quot;,&quot;given&quot;:&quot;Lisanne A. E. M.&quot;,&quot;parse-names&quot;:false,&quot;dropping-particle&quot;:&quot;&quot;,&quot;non-dropping-particle&quot;:&quot;van&quot;},{&quot;family&quot;:&quot;Wentholt&quot;,&quot;given&quot;:&quot;Wilma G. M.&quot;,&quot;parse-names&quot;:false,&quot;dropping-particle&quot;:&quot;&quot;,&quot;non-dropping-particle&quot;:&quot;&quot;},{&quot;family&quot;:&quot;Elzinga&quot;,&quot;given&quot;:&quot;Bernet M.&quot;,&quot;parse-names&quot;:false,&quot;dropping-particle&quot;:&quot;&quot;,&quot;non-dropping-particle&quot;:&quot;&quot;}],&quot;container-title&quot;:&quot;PLOS ONE&quot;,&quot;container-title-short&quot;:&quot;PLoS One&quot;,&quot;DOI&quot;:&quot;10.1371/journal.pone.0240962&quot;,&quot;ISSN&quot;:&quot;1932-6203&quot;,&quot;issued&quot;:{&quot;date-parts&quot;:[[2020,10,16]]},&quot;page&quot;:&quot;e0240962&quot;,&quot;issue&quot;:&quot;10&quot;,&quot;volume&quot;:&quot;15&quot;},&quot;isTemporary&quot;:false},{&quot;id&quot;:&quot;d8f5e3e0-a2ff-393e-9cc6-dd56fa5c5232&quot;,&quot;itemData&quot;:{&quot;type&quot;:&quot;article-journal&quot;,&quot;id&quot;:&quot;d8f5e3e0-a2ff-393e-9cc6-dd56fa5c5232&quot;,&quot;title&quot;:&quot;The effect of the COVID-19 lockdown on parents: A call to adopt urgent measures.&quot;,&quot;author&quot;:[{&quot;family&quot;:&quot;Fontanesi&quot;,&quot;given&quot;:&quot;Lilybeth&quot;,&quot;parse-names&quot;:false,&quot;dropping-particle&quot;:&quot;&quot;,&quot;non-dropping-particle&quot;:&quot;&quot;},{&quot;family&quot;:&quot;Marchetti&quot;,&quot;given&quot;:&quot;Daniela&quot;,&quot;parse-names&quot;:false,&quot;dropping-particle&quot;:&quot;&quot;,&quot;non-dropping-particle&quot;:&quot;&quot;},{&quot;family&quot;:&quot;Mazza&quot;,&quot;given&quot;:&quot;Cristina&quot;,&quot;parse-names&quot;:false,&quot;dropping-particle&quot;:&quot;&quot;,&quot;non-dropping-particle&quot;:&quot;&quot;},{&quot;family&quot;:&quot;Giandomenico&quot;,&quot;given&quot;:&quot;Serena&quot;,&quot;parse-names&quot;:false,&quot;dropping-particle&quot;:&quot;&quot;,&quot;non-dropping-particle&quot;:&quot;Di&quot;},{&quot;family&quot;:&quot;Roma&quot;,&quot;given&quot;:&quot;Paolo&quot;,&quot;parse-names&quot;:false,&quot;dropping-particle&quot;:&quot;&quot;,&quot;non-dropping-particle&quot;:&quot;&quot;},{&quot;family&quot;:&quot;Verrocchio&quot;,&quot;given&quot;:&quot;Maria Cristina&quot;,&quot;parse-names&quot;:false,&quot;dropping-particle&quot;:&quot;&quot;,&quot;non-dropping-particle&quot;:&quot;&quot;}],&quot;container-title&quot;:&quot;Psychological Trauma: Theory, Research, Practice, and Policy&quot;,&quot;container-title-short&quot;:&quot;Psychol Trauma&quot;,&quot;DOI&quot;:&quot;10.1037/tra0000672&quot;,&quot;ISSN&quot;:&quot;1942-969X&quot;,&quot;issued&quot;:{&quot;date-parts&quot;:[[2020,8]]},&quot;page&quot;:&quot;S79-S81&quot;,&quot;issue&quot;:&quot;S1&quot;,&quot;volume&quot;:&quot;12&quot;},&quot;isTemporary&quot;:false}]},{&quot;citationID&quot;:&quot;MENDELEY_CITATION_187e05ba-5c18-426b-b232-47961e2f512f&quot;,&quot;properties&quot;:{&quot;noteIndex&quot;:0},&quot;isEdited&quot;:false,&quot;manualOverride&quot;:{&quot;isManuallyOverridden&quot;:false,&quot;citeprocText&quot;:&quot;(6)&quot;,&quot;manualOverrideText&quot;:&quot;&quot;},&quot;citationTag&quot;:&quot;MENDELEY_CITATION_v3_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&quot;,&quot;citationItems&quot;:[{&quot;id&quot;:&quot;4fc0934e-cc5a-34f7-ad2c-f13c258e2eb9&quot;,&quot;itemData&quot;:{&quot;type&quot;:&quot;thesis&quot;,&quot;id&quot;:&quot;4fc0934e-cc5a-34f7-ad2c-f13c258e2eb9&quot;,&quot;title&quot;:&quot;Perbedaan Self-Efficacy Ditinjau Dari Pola Asuh Demokratis Orangtua&quot;,&quot;author&quot;:[{&quot;family&quot;:&quot;Avalona&quot;,&quot;given&quot;:&quot;Nevada&quot;,&quot;parse-names&quot;:false,&quot;dropping-particle&quot;:&quot;&quot;,&quot;non-dropping-particle&quot;:&quot;&quot;}],&quot;accessed&quot;:{&quot;date-parts&quot;:[[2023,8,8]]},&quot;URL&quot;:&quot;https://eprints.umm.ac.id/44019/&quot;,&quot;issued&quot;:{&quot;date-parts&quot;:[[2017]]},&quot;publisher-place&quot;:&quot;Malang&quot;,&quot;publisher&quot;:&quot;Universitas Muhammadiyah Malang&quot;,&quot;container-title-short&quot;:&quot;&quot;},&quot;isTemporary&quot;:false}]},{&quot;citationID&quot;:&quot;MENDELEY_CITATION_cf8ad217-915f-4da5-9dbf-047df5fc0a98&quot;,&quot;properties&quot;:{&quot;noteIndex&quot;:0},&quot;isEdited&quot;:false,&quot;manualOverride&quot;:{&quot;isManuallyOverridden&quot;:false,&quot;citeprocText&quot;:&quot;(7)&quot;,&quot;manualOverrideText&quot;:&quot;&quot;},&quot;citationTag&quot;:&quot;MENDELEY_CITATION_v3_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&quot;,&quot;citationItems&quot;:[{&quot;id&quot;:&quot;a7f17bf4-cfef-3055-9035-e27237b1756e&quot;,&quot;itemData&quot;:{&quot;type&quot;:&quot;article-journal&quot;,&quot;id&quot;:&quot;a7f17bf4-cfef-3055-9035-e27237b1756e&quot;,&quot;title&quot;:&quot;Effect of care for child development training on cadres’ knowledge, attitude, and efficacy in Yogyakarta, Indonesia&quot;,&quot;author&quot;:[{&quot;family&quot;:&quot;Akhmadi&quot;,&quot;given&quot;:&quot;Akhmadi&quot;,&quot;parse-names&quot;:false,&quot;dropping-particle&quot;:&quot;&quot;,&quot;non-dropping-particle&quot;:&quot;&quot;},{&quot;family&quot;:&quot;Sunartini&quot;,&quot;given&quot;:&quot;Sunartini&quot;,&quot;parse-names&quot;:false,&quot;dropping-particle&quot;:&quot;&quot;,&quot;non-dropping-particle&quot;:&quot;&quot;},{&quot;family&quot;:&quot;Haryanti&quot;,&quot;given&quot;:&quot;Fitri&quot;,&quot;parse-names&quot;:false,&quot;dropping-particle&quot;:&quot;&quot;,&quot;non-dropping-particle&quot;:&quot;&quot;},{&quot;family&quot;:&quot;Madyaningrum&quot;,&quot;given&quot;:&quot;Ema&quot;,&quot;parse-names&quot;:false,&quot;dropping-particle&quot;:&quot;&quot;,&quot;non-dropping-particle&quot;:&quot;&quot;},{&quot;family&quot;:&quot;Sitaresmi&quot;,&quot;given&quot;:&quot;Mei Neni&quot;,&quot;parse-names&quot;:false,&quot;dropping-particle&quot;:&quot;&quot;,&quot;non-dropping-particle&quot;:&quot;&quot;}],&quot;container-title&quot;:&quot;Belitung Nursing Journal&quot;,&quot;container-title-short&quot;:&quot;Belitung Nurs J&quot;,&quot;DOI&quot;:&quot;10.33546/bnj.1521&quot;,&quot;ISSN&quot;:&quot;2477-4073&quot;,&quot;issued&quot;:{&quot;date-parts&quot;:[[2021,7,10]]},&quot;abstract&quot;:&quot;&lt;p&gt;Background: Stunting is a common malnutrition problem among children in the world. The Care for Children Development (CCD) intervention is a strategy to reduce stunting. Objective: This study aimed to identify the effect of culturally modified CCD training on the knowledge, attitude, and efficacy (KAE) of cadres about stunting in the community.Methods: We conducted a community-based study with a quasi-experimental research design using a comparison group. The study was conducted from March 2018 to February 2019 at three Public Health Centers in Yogyakarta, Indonesia. The total participants were 69 in the intervention group and 53 in the comparison group. Cadres in the intervention group received two days of training on a culturally modified CCD guideline. In contrast, cadres in the comparison group received a brief explanation (a one-day training) on that program. The nurses from three public health centers were facilitators in this training. Knowledge and self-efficacy were assessed using a modified Caregiver Knowledge of Child Development Inventory and General Self-efficacy Scale, respectively. Data were analyzed using Mann-Whitney U tests and Wilcoxon tests.Results: All 122 cadres completed the training. In the intervention group, CCD training significantly increased cadres’ knowledge (median score 14 vs. 11), attitude (58 vs. 55), and efficacy (30 vs. 28), all with p &amp;lt;0.001. In the comparison group, the short explanation of CCD significantly improved cadres’ knowledge (median score 12 vs. 10) and efficacy (29 vs. 27) but not their attitude. The delta or change in score before and after CCD training for cadres’ attitude in the intervention group was significantly higher than that of the comparison group (3.78 vs. 0.72; p = 0.050). Conclusion: A culturally modified CCD training significantly improves cadres’ KAE in the intervention group and cadres’ knowledge in the comparison group. The learning delivery methods with demonstrations and role-plays significantly improved the cadres’ attitudes as health educators for stunted mothers in the community. For sustainability, community health nurses should regularly collaborate with cadres to improve the nutritional status of children in their area.&lt;/p&gt;&quot;},&quot;isTemporary&quot;:false}]},{&quot;citationID&quot;:&quot;MENDELEY_CITATION_293e65b4-e601-4279-82f5-75a8b4cf4eb3&quot;,&quot;properties&quot;:{&quot;noteIndex&quot;:0},&quot;isEdited&quot;:false,&quot;manualOverride&quot;:{&quot;isManuallyOverridden&quot;:false,&quot;citeprocText&quot;:&quot;(8)&quot;,&quot;manualOverrideText&quot;:&quot;&quot;},&quot;citationTag&quot;:&quot;MENDELEY_CITATION_v3_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&quot;,&quot;citationItems&quot;:[{&quot;id&quot;:&quot;4e2118ef-219c-3c69-bb2d-a7194515ce27&quot;,&quot;itemData&quot;:{&quot;type&quot;:&quot;article-journal&quot;,&quot;id&quot;:&quot;4e2118ef-219c-3c69-bb2d-a7194515ce27&quot;,&quot;title&quot;:&quot;How to create Educational Videos: From watching passively to learning actively&quot;,&quot;author&quot;:[{&quot;family&quot;:&quot;Buchner&quot;,&quot;given&quot;:&quot;Josef&quot;,&quot;parse-names&quot;:false,&quot;dropping-particle&quot;:&quot;&quot;,&quot;non-dropping-particle&quot;:&quot;&quot;}],&quot;container-title&quot;:&quot;R&amp;E-SOURCE&quot;,&quot;ISSN&quot;:&quot;2313-1640&quot;,&quot;issued&quot;:{&quot;date-parts&quot;:[[2018]]},&quot;container-title-short&quot;:&quot;&quot;},&quot;isTemporary&quot;:false}]},{&quot;citationID&quot;:&quot;MENDELEY_CITATION_843c1009-320d-4364-9364-bfccc9c6d796&quot;,&quot;properties&quot;:{&quot;noteIndex&quot;:0},&quot;isEdited&quot;:false,&quot;manualOverride&quot;:{&quot;isManuallyOverridden&quot;:false,&quot;citeprocText&quot;:&quot;(9)&quot;,&quot;manualOverrideText&quot;:&quot;&quot;},&quot;citationTag&quot;:&quot;MENDELEY_CITATION_v3_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&quot;,&quot;citationItems&quot;:[{&quot;id&quot;:&quot;f64f4752-7605-3ba7-a4b3-922452f248b7&quot;,&quot;itemData&quot;:{&quot;type&quot;:&quot;article-journal&quot;,&quot;id&quot;:&quot;f64f4752-7605-3ba7-a4b3-922452f248b7&quot;,&quot;title&quot;:&quot;The effect of an online video intervention ‘Movie Models’ on specific parenting practices and parental self-efficacy related to children’s physical activity, screen-time and healthy diet: a quasi experimental study&quot;,&quot;author&quot;:[{&quot;family&quot;:&quot;Lepeleere&quot;,&quot;given&quot;:&quot;Sara&quot;,&quot;parse-names&quot;:false,&quot;dropping-particle&quot;:&quot;&quot;,&quot;non-dropping-particle&quot;:&quot;De&quot;},{&quot;family&quot;:&quot;Bourdeaudhuij&quot;,&quot;given&quot;:&quot;Ilse&quot;,&quot;parse-names&quot;:false,&quot;dropping-particle&quot;:&quot;&quot;,&quot;non-dropping-particle&quot;:&quot;De&quot;},{&quot;family&quot;:&quot;Cardon&quot;,&quot;given&quot;:&quot;Greet&quot;,&quot;parse-names&quot;:false,&quot;dropping-particle&quot;:&quot;&quot;,&quot;non-dropping-particle&quot;:&quot;&quot;},{&quot;family&quot;:&quot;Verloigne&quot;,&quot;given&quot;:&quot;Maïté&quot;,&quot;parse-names&quot;:false,&quot;dropping-particle&quot;:&quot;&quot;,&quot;non-dropping-particle&quot;:&quot;&quot;}],&quot;container-title&quot;:&quot;BMC Public Health&quot;,&quot;container-title-short&quot;:&quot;BMC Public Health&quot;,&quot;DOI&quot;:&quot;10.1186/s12889-017-4264-1&quot;,&quot;ISSN&quot;:&quot;1471-2458&quot;,&quot;issued&quot;:{&quot;date-parts&quot;:[[2017,12,27]]},&quot;page&quot;:&quot;366&quot;,&quot;issue&quot;:&quot;1&quot;,&quot;volume&quot;:&quot;17&quot;},&quot;isTemporary&quot;:false}]},{&quot;citationID&quot;:&quot;MENDELEY_CITATION_df32f1e7-3245-49f3-8e61-431a769cf7e0&quot;,&quot;properties&quot;:{&quot;noteIndex&quot;:0},&quot;isEdited&quot;:false,&quot;manualOverride&quot;:{&quot;isManuallyOverridden&quot;:false,&quot;citeprocText&quot;:&quot;(10)&quot;,&quot;manualOverrideText&quot;:&quot;&quot;},&quot;citationTag&quot;:&quot;MENDELEY_CITATION_v3_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&quot;,&quot;citationItems&quot;:[{&quot;id&quot;:&quot;d01914b6-5ee4-346d-8cf7-028c41d31100&quot;,&quot;itemData&quot;:{&quot;type&quot;:&quot;article-journal&quot;,&quot;id&quot;:&quot;d01914b6-5ee4-346d-8cf7-028c41d31100&quot;,&quot;title&quot;:&quot;Relevance of Educational Media and Multimedia Technology for Effective Service Delivery in Teaching and Learning Processes&quot;,&quot;author&quot;:[{&quot;family&quot;:&quot;O.D&quot;,&quot;given&quot;:&quot;Omodara&quot;,&quot;parse-names&quot;:false,&quot;dropping-particle&quot;:&quot;&quot;,&quot;non-dropping-particle&quot;:&quot;&quot;}],&quot;container-title&quot;:&quot;IOSR Journal of Research &amp; Method in Education (IOSRJRME)&quot;,&quot;DOI&quot;:&quot;10.9790/7388-04214851&quot;,&quot;ISSN&quot;:&quot;2320737X&quot;,&quot;issued&quot;:{&quot;date-parts&quot;:[[2014]]},&quot;page&quot;:&quot;48-51&quot;,&quot;issue&quot;:&quot;2&quot;,&quot;volume&quot;:&quot;4&quot;,&quot;container-title-short&quot;:&quot;&quot;},&quot;isTemporary&quot;:false}]},{&quot;citationID&quot;:&quot;MENDELEY_CITATION_bac12f56-2ccc-4271-8faf-f177987ef922&quot;,&quot;properties&quot;:{&quot;noteIndex&quot;:0},&quot;isEdited&quot;:false,&quot;manualOverride&quot;:{&quot;isManuallyOverridden&quot;:false,&quot;citeprocText&quot;:&quot;(11)&quot;,&quot;manualOverrideText&quot;:&quot;&quot;},&quot;citationTag&quot;:&quot;MENDELEY_CITATION_v3_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&quot;,&quot;citationItems&quot;:[{&quot;id&quot;:&quot;e8ece944-84c3-38a7-9a77-0c59dd5c9ec0&quot;,&quot;itemData&quot;:{&quot;type&quot;:&quot;article-journal&quot;,&quot;id&quot;:&quot;e8ece944-84c3-38a7-9a77-0c59dd5c9ec0&quot;,&quot;title&quot;:&quot;Understanding Parenting Practices and Parents’ Views of Parenting Programs: A Survey Among Indonesian Parents Residing in Indonesia and Australia&quot;,&quot;author&quot;:[{&quot;family&quot;:&quot;Sumargi&quot;,&quot;given&quot;:&quot;Agnes&quot;,&quot;parse-names&quot;:false,&quot;dropping-particle&quot;:&quot;&quot;,&quot;non-dropping-particle&quot;:&quot;&quot;},{&quot;family&quot;:&quot;Sofronoff&quot;,&quot;given&quot;:&quot;Kate&quot;,&quot;parse-names&quot;:false,&quot;dropping-particle&quot;:&quot;&quot;,&quot;non-dropping-particle&quot;:&quot;&quot;},{&quot;family&quot;:&quot;Morawska&quot;,&quot;given&quot;:&quot;Alina&quot;,&quot;parse-names&quot;:false,&quot;dropping-particle&quot;:&quot;&quot;,&quot;non-dropping-particle&quot;:&quot;&quot;}],&quot;container-title&quot;:&quot;Journal of Child and Family Studies&quot;,&quot;container-title-short&quot;:&quot;J Child Fam Stud&quot;,&quot;DOI&quot;:&quot;10.1007/s10826-013-9821-3&quot;,&quot;ISSN&quot;:&quot;1062-1024&quot;,&quot;issued&quot;:{&quot;date-parts&quot;:[[2015,1,25]]},&quot;page&quot;:&quot;141-160&quot;,&quot;issue&quot;:&quot;1&quot;,&quot;volume&quot;:&quot;24&quot;},&quot;isTemporary&quot;:false}]},{&quot;citationID&quot;:&quot;MENDELEY_CITATION_0522d065-145f-4dd8-96fb-e5089331ade9&quot;,&quot;properties&quot;:{&quot;noteIndex&quot;:0},&quot;isEdited&quot;:false,&quot;manualOverride&quot;:{&quot;isManuallyOverridden&quot;:false,&quot;citeprocText&quot;:&quot;(12)&quot;,&quot;manualOverrideText&quot;:&quot;&quot;},&quot;citationTag&quot;:&quot;MENDELEY_CITATION_v3_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&quot;,&quot;citationItems&quot;:[{&quot;id&quot;:&quot;5be21630-635f-3be9-8302-911d746d6b67&quot;,&quot;itemData&quot;:{&quot;type&quot;:&quot;article-journal&quot;,&quot;id&quot;:&quot;5be21630-635f-3be9-8302-911d746d6b67&quot;,&quot;title&quot;:&quot;Adequacy of Sample Size in Health Studies&quot;,&quot;author&quot;:[{&quot;family&quot;:&quot;Lemeshow&quot;,&quot;given&quot;:&quot;Stanley&quot;,&quot;parse-names&quot;:false,&quot;dropping-particle&quot;:&quot;&quot;,&quot;non-dropping-particle&quot;:&quot;&quot;},{&quot;family&quot;:&quot;Hosmer Jr&quot;,&quot;given&quot;:&quot;David W.&quot;,&quot;parse-names&quot;:false,&quot;dropping-particle&quot;:&quot;&quot;,&quot;non-dropping-particle&quot;:&quot;&quot;},{&quot;family&quot;:&quot;Klar&quot;,&quot;given&quot;:&quot;Janelle&quot;,&quot;parse-names&quot;:false,&quot;dropping-particle&quot;:&quot;&quot;,&quot;non-dropping-particle&quot;:&quot;&quot;},{&quot;family&quot;:&quot;Lwanga&quot;,&quot;given&quot;:&quot;Stephen K.&quot;,&quot;parse-names&quot;:false,&quot;dropping-particle&quot;:&quot;&quot;,&quot;non-dropping-particle&quot;:&quot;&quot;}],&quot;container-title&quot;:&quot;Technometrics&quot;,&quot;DOI&quot;:&quot;10.1080/00401706.1994.10485796&quot;,&quot;ISSN&quot;:&quot;0040-1706&quot;,&quot;issued&quot;:{&quot;date-parts&quot;:[[1990]]},&quot;container-title-short&quot;:&quot;&quot;},&quot;isTemporary&quot;:false}]},{&quot;citationID&quot;:&quot;MENDELEY_CITATION_c185c22a-d674-4a48-ad20-068b77a1593b&quot;,&quot;properties&quot;:{&quot;noteIndex&quot;:0},&quot;isEdited&quot;:false,&quot;manualOverride&quot;:{&quot;isManuallyOverridden&quot;:false,&quot;citeprocText&quot;:&quot;(2,13,14)&quot;,&quot;manualOverrideText&quot;:&quot;&quot;},&quot;citationTag&quot;:&quot;MENDELEY_CITATION_v3_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&quot;,&quot;citationItems&quot;:[{&quot;id&quot;:&quot;5f525b18-f794-341b-b966-33f5fa8f81ee&quot;,&quot;itemData&quot;:{&quot;type&quot;:&quot;chapter&quot;,&quot;id&quot;:&quot;5f525b18-f794-341b-b966-33f5fa8f81ee&quot;,&quot;title&quot;:&quot;Self-efficacy theory&quot;,&quot;author&quot;:[{&quot;family&quot;:&quot;Li&quot;,&quot;given&quot;:&quot;Chunxiao&quot;,&quot;parse-names&quot;:false,&quot;dropping-particle&quot;:&quot;&quot;,&quot;non-dropping-particle&quot;:&quot;&quot;}],&quot;container-title&quot;:&quot;Routledge Handbook of Adapted Physical Education&quot;,&quot;DOI&quot;:&quot;10.4324/9780429052675-24&quot;,&quot;issued&quot;:{&quot;date-parts&quot;:[[2020,1,21]]},&quot;page&quot;:&quot;313-325&quot;,&quot;publisher&quot;:&quot;Routledge&quot;,&quot;container-title-short&quot;:&quot;&quot;},&quot;isTemporary&quot;:false},{&quot;id&quot;:&quot;14251512-112d-3dba-9153-19f2a19df74e&quot;,&quot;itemData&quot;:{&quot;type&quot;:&quot;article-journal&quot;,&quot;id&quot;:&quot;14251512-112d-3dba-9153-19f2a19df74e&quot;,&quot;title&quot;:&quot;Buku Ajar Promosi Kesehatan Untuk Mahasiswa Kebidanan&quot;,&quot;author&quot;:[{&quot;family&quot;:&quot;Wardani&quot;,&quot;given&quot;:&quot;Novita Ika&quot;,&quot;parse-names&quot;:false,&quot;dropping-particle&quot;:&quot;&quot;,&quot;non-dropping-particle&quot;:&quot;&quot;},{&quot;family&quot;:&quot;Muyassaroh&quot;,&quot;given&quot;:&quot;Yanik&quot;,&quot;parse-names&quot;:false,&quot;dropping-particle&quot;:&quot;&quot;,&quot;non-dropping-particle&quot;:&quot;&quot;},{&quot;family&quot;:&quot;Ani&quot;,&quot;given&quot;:&quot;Murti&quot;,&quot;parse-names&quot;:false,&quot;dropping-particle&quot;:&quot;&quot;,&quot;non-dropping-particle&quot;:&quot;&quot;}],&quot;container-title&quot;:&quot;Jakarta: Trans Info Media&quot;,&quot;issued&quot;:{&quot;date-parts&quot;:[[2016]]},&quot;container-title-short&quot;:&quot;&quot;},&quot;isTemporary&quot;:false},{&quot;id&quot;:&quot;9f24e48f-89a8-3b3f-a588-02cbea961b49&quot;,&quot;itemData&quot;:{&quot;type&quot;:&quot;book&quot;,&quot;id&quot;:&quot;9f24e48f-89a8-3b3f-a588-02cbea961b49&quot;,&quot;title&quot;:&quot;Nurturing care for early childhood development: a framework for helping children survive and thrive to transform health and human potential&quot;,&quot;author&quot;:[{&quot;family&quot;:&quot;World Health Organization&quot;,&quot;given&quot;:&quot;&quot;,&quot;parse-names&quot;:false,&quot;dropping-particle&quot;:&quot;&quot;,&quot;non-dropping-particle&quot;:&quot;&quot;}],&quot;chapter-number&quot;:&quot;55 p.&quot;,&quot;ISBN&quot;:&quot;9789241514064&quot;,&quot;URL&quot;:&quot;https://apps.who.int/iris/handle/10665/272603&quot;,&quot;issued&quot;:{&quot;date-parts&quot;:[[2018]]},&quot;publisher-place&quot;:&quot;Geneva&quot;,&quot;language&quot;:&quot;en&quot;,&quot;publisher&quot;:&quot;World Health Organization&quot;,&quot;container-title-short&quot;:&quot;&quot;},&quot;isTemporary&quot;:false}]},{&quot;citationID&quot;:&quot;MENDELEY_CITATION_2447ebf4-2f00-4570-ab07-acb65b6593a9&quot;,&quot;properties&quot;:{&quot;noteIndex&quot;:0},&quot;isEdited&quot;:false,&quot;manualOverride&quot;:{&quot;isManuallyOverridden&quot;:false,&quot;citeprocText&quot;:&quot;(15)&quot;,&quot;manualOverrideText&quot;:&quot;&quot;},&quot;citationTag&quot;:&quot;MENDELEY_CITATION_v3_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&quot;,&quot;citationItems&quot;:[{&quot;id&quot;:&quot;132e724c-4483-3885-987e-59ab7a0fb0a5&quot;,&quot;itemData&quot;:{&quot;type&quot;:&quot;article-journal&quot;,&quot;id&quot;:&quot;132e724c-4483-3885-987e-59ab7a0fb0a5&quot;,&quot;title&quot;:&quot;Caregiver knowledge, attitude and practices about early child development in Telangana, India: a cross-sectional study&quot;,&quot;author&quot;:[{&quot;family&quot;:&quot;Gaikwad&quot;,&quot;given&quot;:&quot;Leena&quot;,&quot;parse-names&quot;:false,&quot;dropping-particle&quot;:&quot;&quot;,&quot;non-dropping-particle&quot;:&quot;&quot;},{&quot;family&quot;:&quot;Taluja&quot;,&quot;given&quot;:&quot;Zenia&quot;,&quot;parse-names&quot;:false,&quot;dropping-particle&quot;:&quot;&quot;,&quot;non-dropping-particle&quot;:&quot;&quot;},{&quot;family&quot;:&quot;Kannuri&quot;,&quot;given&quot;:&quot;Nanda Kishore&quot;,&quot;parse-names&quot;:false,&quot;dropping-particle&quot;:&quot;&quot;,&quot;non-dropping-particle&quot;:&quot;&quot;},{&quot;family&quot;:&quot;Singh&quot;,&quot;given&quot;:&quot;Samiksha&quot;,&quot;parse-names&quot;:false,&quot;dropping-particle&quot;:&quot;&quot;,&quot;non-dropping-particle&quot;:&quot;&quot;}],&quot;container-title&quot;:&quot;International Journal of Contemporary Pediatrics&quot;,&quot;container-title-short&quot;:&quot;Int J Contemp Pediatrics&quot;,&quot;DOI&quot;:&quot;10.18203/2349-3291.ijcp20204025&quot;,&quot;ISSN&quot;:&quot;2349-3291&quot;,&quot;issued&quot;:{&quot;date-parts&quot;:[[2020,9,21]]},&quot;page&quot;:&quot;1940&quot;,&quot;abstract&quot;:&quot;&lt;p&gt;Background: Early childhood development (ECD) refers to the age-appropriate language, cognitive and socio-emotional growth in early years of life. For the very young, 0-3 years of age, parents and caregivers are the main source of stimulus and care. Poor socio-economic conditions may contribute to suboptimal parenting.Methods: We assessed caregivers’ knowledge, attitude and practice (KAP) regarding ECD in underprivileged regions of Telangana, South-India, using a structured survey, and qualitative interviews of frontline workers (FLWs).Results: A large proportion of caregivers had appropriate knowledge and practices regarding nutrition and health: colostrum (&amp;gt;80%), breastfeeding (&amp;gt;94%), growth monitoring (&amp;gt;90%), immunization (99%), and health-seeking for the child (98%). Regarding early stimulation, caregivers knew and believed that reading (91%), playing (94%), storytelling and singing (79%) make the child intelligent; but were unaware that these activities should be initiated before 3 years of age, thus their practice of the same was also low. They expressed their love and affection (99%) well for the child, spent time (46%) and talked to the child (59%), but were not aware this contributes to cognitive and emotional development of the child. Major challenges in effective ECD care as per FLWs included parental attitude, mothers’ agricultural work routine and language barrier.Conclusion: We observed gaps in age-appropriate early stimulation and responsive care. Several good practices are rooted in tradition, but caregivers were not completely aware of the contribution of these practices to their child’s development. Qualitative interviews with FLW show the need of culturally relevant interventions to empower caregivers regarding ECD.&lt;/p&gt;&quot;,&quot;issue&quot;:&quot;10&quot;,&quot;volume&quot;:&quot;7&quot;},&quot;isTemporary&quot;:false}]},{&quot;citationID&quot;:&quot;MENDELEY_CITATION_3261ab19-19dd-4f73-9f90-f4c03195fe3d&quot;,&quot;properties&quot;:{&quot;noteIndex&quot;:0},&quot;isEdited&quot;:false,&quot;manualOverride&quot;:{&quot;isManuallyOverridden&quot;:false,&quot;citeprocText&quot;:&quot;(16)&quot;,&quot;manualOverrideText&quot;:&quot;&quot;},&quot;citationTag&quot;:&quot;MENDELEY_CITATION_v3_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&quot;,&quot;citationItems&quot;:[{&quot;id&quot;:&quot;9e90108b-33ad-3e14-aab4-5fd02d75e763&quot;,&quot;itemData&quot;:{&quot;type&quot;:&quot;report&quot;,&quot;id&quot;:&quot;9e90108b-33ad-3e14-aab4-5fd02d75e763&quot;,&quot;title&quot;:&quot;A study of knowledge, attitude and practice before and after implementation of parental education&quot;,&quot;author&quot;:[{&quot;family&quot;:&quot;UNICEF&quot;,&quot;given&quot;:&quot;&quot;,&quot;parse-names&quot;:false,&quot;dropping-particle&quot;:&quot;&quot;,&quot;non-dropping-particle&quot;:&quot;&quot;}],&quot;accessed&quot;:{&quot;date-parts&quot;:[[2022,8,7]]},&quot;URL&quot;:&quot;https://www.unicef.org/nepal/reports/study-knowledge-attitude-and-practice-and-after-implementation-parental-education&quot;,&quot;issued&quot;:{&quot;date-parts&quot;:[[2017]]},&quot;container-title-short&quot;:&quot;&quot;},&quot;isTemporary&quot;:false}]},{&quot;citationID&quot;:&quot;MENDELEY_CITATION_dfe2be4c-1bcc-4d86-87a1-b64b26402746&quot;,&quot;properties&quot;:{&quot;noteIndex&quot;:0},&quot;isEdited&quot;:false,&quot;manualOverride&quot;:{&quot;isManuallyOverridden&quot;:false,&quot;citeprocText&quot;:&quot;(17,18)&quot;,&quot;manualOverrideText&quot;:&quot;&quot;},&quot;citationTag&quot;:&quot;MENDELEY_CITATION_v3_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&quot;,&quot;citationItems&quot;:[{&quot;id&quot;:&quot;ec610f3e-a444-36f0-ac95-4121ae24e805&quot;,&quot;itemData&quot;:{&quot;type&quot;:&quot;thesis&quot;,&quot;id&quot;:&quot;ec610f3e-a444-36f0-ac95-4121ae24e805&quot;,&quot;title&quot;:&quot;Pengaruh Pemberian Video Edukasi Nurturing Care terhadap Efikasi Diri dan Praktik Ibu dalam Pengasuhan Anak Usia 0-3 tahun selama Pandemi Covid-19&quot;,&quot;author&quot;:[{&quot;family&quot;:&quot;Amiatun&quot;,&quot;given&quot;:&quot;Anisa Nurul&quot;,&quot;parse-names&quot;:false,&quot;dropping-particle&quot;:&quot;&quot;,&quot;non-dropping-particle&quot;:&quot;&quot;}],&quot;accessed&quot;:{&quot;date-parts&quot;:[[2023,7,29]]},&quot;URL&quot;:&quot;https://etd.repository.ugm.ac.id/penelitian/detail/218700&quot;,&quot;issued&quot;:{&quot;date-parts&quot;:[[2022]]},&quot;genre&quot;:&quot;Thesis&quot;,&quot;publisher&quot;:&quot;Universitas Gadjah Mada&quot;,&quot;container-title-short&quot;:&quot;&quot;},&quot;isTemporary&quot;:false},{&quot;id&quot;:&quot;6b9c9972-f145-3431-a8d3-767da068f35c&quot;,&quot;itemData&quot;:{&quot;type&quot;:&quot;thesis&quot;,&quot;id&quot;:&quot;6b9c9972-f145-3431-a8d3-767da068f35c&quot;,&quot;title&quot;:&quot;Pengaruh Edukasi Video Nurturing Care Terhadap Pengetahuan Dan Sikap Ibu Pada Pengasuhan Anak Usia 0-3 Tahun Selama Masa Pandemi Covid-19&quot;,&quot;author&quot;:[{&quot;family&quot;:&quot;Hasanah&quot;,&quot;given&quot;:&quot;Nisa Nur&quot;,&quot;parse-names&quot;:false,&quot;dropping-particle&quot;:&quot;&quot;,&quot;non-dropping-particle&quot;:&quot;&quot;}],&quot;accessed&quot;:{&quot;date-parts&quot;:[[2023,7,29]]},&quot;URL&quot;:&quot;https://etd.repository.ugm.ac.id/penelitian/detail/216458&quot;,&quot;issued&quot;:{&quot;date-parts&quot;:[[2022]]},&quot;genre&quot;:&quot;Thesis&quot;,&quot;publisher&quot;:&quot;Universitas Gadjah Mada&quot;,&quot;container-title-short&quot;:&quot;&quot;},&quot;isTemporary&quot;:false}]},{&quot;citationID&quot;:&quot;MENDELEY_CITATION_da4b8d93-f522-4f56-975b-97442ea66069&quot;,&quot;properties&quot;:{&quot;noteIndex&quot;:0},&quot;isEdited&quot;:false,&quot;manualOverride&quot;:{&quot;isManuallyOverridden&quot;:false,&quot;citeprocText&quot;:&quot;(19,20)&quot;,&quot;manualOverrideText&quot;:&quot;&quot;},&quot;citationTag&quot;:&quot;MENDELEY_CITATION_v3_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&quot;,&quot;citationItems&quot;:[{&quot;id&quot;:&quot;e8f5b451-e3e0-3493-981d-8f26f879359b&quot;,&quot;itemData&quot;:{&quot;type&quot;:&quot;article-journal&quot;,&quot;id&quot;:&quot;e8f5b451-e3e0-3493-981d-8f26f879359b&quot;,&quot;title&quot;:&quot;Relationship Between Parenting Self Efficacy and Parenting Stress on Parents to Support Early Children Playing at Home&quot;,&quot;author&quot;:[{&quot;family&quot;:&quot;Sugiana&quot;,&quot;given&quot;:&quot;Sugiana&quot;,&quot;parse-names&quot;:false,&quot;dropping-particle&quot;:&quot;&quot;,&quot;non-dropping-particle&quot;:&quot;&quot;},{&quot;family&quot;:&quot;Sasmiati&quot;,&quot;given&quot;:&quot;Sasmiati&quot;,&quot;parse-names&quot;:false,&quot;dropping-particle&quot;:&quot;&quot;,&quot;non-dropping-particle&quot;:&quot;&quot;},{&quot;family&quot;:&quot;Yulistia&quot;,&quot;given&quot;:&quot;Annisa&quot;,&quot;parse-names&quot;:false,&quot;dropping-particle&quot;:&quot;&quot;,&quot;non-dropping-particle&quot;:&quot;&quot;}],&quot;container-title&quot;:&quot;Indonesian Journal of Early Childhood Education Studies&quot;,&quot;ISSN&quot;:&quot;2476-9584&quot;,&quot;issued&quot;:{&quot;date-parts&quot;:[[2020]]},&quot;page&quot;:&quot;124-129&quot;,&quot;issue&quot;:&quot;2&quot;,&quot;volume&quot;:&quot;9&quot;,&quot;container-title-short&quot;:&quot;&quot;},&quot;isTemporary&quot;:false},{&quot;id&quot;:&quot;27ca96f5-ef66-3d4b-9f66-4388cba73963&quot;,&quot;itemData&quot;:{&quot;type&quot;:&quot;article-journal&quot;,&quot;id&quot;:&quot;27ca96f5-ef66-3d4b-9f66-4388cba73963&quot;,&quot;title&quot;:&quot;Hubungan efikasi diri pemberian makan oleh ibu dengan status gizi balita di posyandu balita perumahan Samirukun Plesungan Karanganyar&quot;,&quot;author&quot;:[{&quot;family&quot;:&quot;Solikhah&quot;,&quot;given&quot;:&quot;Maula Mar’atus&quot;,&quot;parse-names&quot;:false,&quot;dropping-particle&quot;:&quot;&quot;,&quot;non-dropping-particle&quot;:&quot;&quot;},{&quot;family&quot;:&quot;Ardiani&quot;,&quot;given&quot;:&quot;Nurul Devi&quot;,&quot;parse-names&quot;:false,&quot;dropping-particle&quot;:&quot;&quot;,&quot;non-dropping-particle&quot;:&quot;&quot;}],&quot;container-title&quot;:&quot;Jurnal Kesehatan Kusuma Husada&quot;,&quot;DOI&quot;:&quot;10.34035/jk.v10i1.336&quot;,&quot;ISSN&quot;:&quot;2549-371X&quot;,&quot;issued&quot;:{&quot;date-parts&quot;:[[2019,1,23]]},&quot;page&quot;:&quot;102-107&quot;,&quot;abstract&quot;:&quot;&lt;p&gt;Sampai saat ini masalah gizi pada balita masih merupakan tantangan yang harus diatasi dengan serius. Prevalensi gizi buruk diatas rerata nasional (5,4%) di 21 provinsi dan 216 kabupaten/kota di Indonesia. Faktor penyebab utama kurang gizi pada balita yaitu disebabkan kurangnya asupan makanan bergizi dalam tubuh balita baik secara kualitas dan kuantitas selain itu juga efikasi diri ibu dalam pemberian makan balita dan perilaku ibu dalam pola asuh makan balita. Tujuan penelitian adalah untuk mengetahui hubungan efikasi diri pemberian makan oleh ibu dengan status gizi balita Penelitian menggunakan desain cross sectional. Sejumlah 47 orang tua balita diminta mengisi kuesioner efikasi diri dalam pemberian makan dan sekaligus akan dilakukan penimbangan pada balitanya. Hasil penelitian ini menunjukkan ada hubungan efikasi diri ibu dalam pemberian makan dengan status gizi balita (p value 0.031, : 0.05). responden yang memiliki efikasi diri yang kurang berisiko 0,091 kali memiliki status gizi balita yang tidak normal dibandingkan dengan responden yang memiliki efikasi diri yang baik (CI 95%; OR: 0,010-0,801). Penelitian ini merekomendasikan program peningkatan efikasi diri ibu dalam pemberian makan balita sebagai upaya perbaikan gizi balita.&amp;#13; Kata Kunci: efikasi diri ibu, gizi balita, balita&amp;#13; Nutritional problems in infants are a challenge that must be taken seriously. The prevalence of malnutrition is above the national average (5.4%) in 21 provinces and 216 districts/cities in Indonesia. The main causes of malnutrition in a toddler are lack of nutritious food intake in toddlers’ bodies both in quality and quantity. Besides that, maternal self-efficacy in toddler feeding and mother’s behaviour in parenting eating toddlers. The aim of the study was to identify the correlation of maternal self-efficacy in toddler feeding with the toddler’s nutritional status. The study used a cross-sectional design. There were 47 parents who were asked to fill out a questionnaire about maternal self-efÞ cacy in toddler feeding and at the same time carried out of weighing a toddler’s weight. The results showed a correlation of maternal self-efficacy in toddler feeding and the toddler’s nutritional status (p-value 0.031, : 0.05). Respondents who had less risk of self-efficacy 0.091 times had abnormal toddler’s nutritional status who compared to respondents who had good self-efficacy (95% CI; OR: 0.010-0.801). This study recommends a program to improve maternal self-efficacy in toddler feeding as an effort to improve toddler nutrition.&amp;#13; Keywords: Maternal Self-efficacy, Nutrition, Toddler&lt;/p&gt;&quot;,&quot;container-title-short&quot;:&quot;&quot;},&quot;isTemporary&quot;:false}]},{&quot;citationID&quot;:&quot;MENDELEY_CITATION_c2cbba22-08fa-431d-ab09-6363a1d62c85&quot;,&quot;properties&quot;:{&quot;noteIndex&quot;:0},&quot;isEdited&quot;:false,&quot;manualOverride&quot;:{&quot;isManuallyOverridden&quot;:false,&quot;citeprocText&quot;:&quot;(17,18)&quot;,&quot;manualOverrideText&quot;:&quot;&quot;},&quot;citationTag&quot;:&quot;MENDELEY_CITATION_v3_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&quot;,&quot;citationItems&quot;:[{&quot;id&quot;:&quot;ec610f3e-a444-36f0-ac95-4121ae24e805&quot;,&quot;itemData&quot;:{&quot;type&quot;:&quot;thesis&quot;,&quot;id&quot;:&quot;ec610f3e-a444-36f0-ac95-4121ae24e805&quot;,&quot;title&quot;:&quot;Pengaruh Pemberian Video Edukasi Nurturing Care terhadap Efikasi Diri dan Praktik Ibu dalam Pengasuhan Anak Usia 0-3 tahun selama Pandemi Covid-19&quot;,&quot;author&quot;:[{&quot;family&quot;:&quot;Amiatun&quot;,&quot;given&quot;:&quot;Anisa Nurul&quot;,&quot;parse-names&quot;:false,&quot;dropping-particle&quot;:&quot;&quot;,&quot;non-dropping-particle&quot;:&quot;&quot;}],&quot;accessed&quot;:{&quot;date-parts&quot;:[[2023,7,29]]},&quot;URL&quot;:&quot;https://etd.repository.ugm.ac.id/penelitian/detail/218700&quot;,&quot;issued&quot;:{&quot;date-parts&quot;:[[2022]]},&quot;genre&quot;:&quot;Thesis&quot;,&quot;publisher&quot;:&quot;Universitas Gadjah Mada&quot;,&quot;container-title-short&quot;:&quot;&quot;},&quot;isTemporary&quot;:false},{&quot;id&quot;:&quot;6b9c9972-f145-3431-a8d3-767da068f35c&quot;,&quot;itemData&quot;:{&quot;type&quot;:&quot;thesis&quot;,&quot;id&quot;:&quot;6b9c9972-f145-3431-a8d3-767da068f35c&quot;,&quot;title&quot;:&quot;Pengaruh Edukasi Video Nurturing Care Terhadap Pengetahuan Dan Sikap Ibu Pada Pengasuhan Anak Usia 0-3 Tahun Selama Masa Pandemi Covid-19&quot;,&quot;author&quot;:[{&quot;family&quot;:&quot;Hasanah&quot;,&quot;given&quot;:&quot;Nisa Nur&quot;,&quot;parse-names&quot;:false,&quot;dropping-particle&quot;:&quot;&quot;,&quot;non-dropping-particle&quot;:&quot;&quot;}],&quot;accessed&quot;:{&quot;date-parts&quot;:[[2023,7,29]]},&quot;URL&quot;:&quot;https://etd.repository.ugm.ac.id/penelitian/detail/216458&quot;,&quot;issued&quot;:{&quot;date-parts&quot;:[[2022]]},&quot;genre&quot;:&quot;Thesis&quot;,&quot;publisher&quot;:&quot;Universitas Gadjah Mada&quot;,&quot;container-title-short&quot;:&quot;&quot;},&quot;isTemporary&quot;:false}]},{&quot;citationID&quot;:&quot;MENDELEY_CITATION_cf4c23c8-94af-4e3d-934f-36abae36e079&quot;,&quot;properties&quot;:{&quot;noteIndex&quot;:0},&quot;isEdited&quot;:false,&quot;manualOverride&quot;:{&quot;isManuallyOverridden&quot;:false,&quot;citeprocText&quot;:&quot;(21)&quot;,&quot;manualOverrideText&quot;:&quot;&quot;},&quot;citationTag&quot;:&quot;MENDELEY_CITATION_v3_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&quot;,&quot;citationItems&quot;:[{&quot;id&quot;:&quot;2372200f-2958-3be9-8a6b-3d11a71cde3d&quot;,&quot;itemData&quot;:{&quot;type&quot;:&quot;article-journal&quot;,&quot;id&quot;:&quot;2372200f-2958-3be9-8a6b-3d11a71cde3d&quot;,&quot;title&quot;:&quot;Effects of High-Intensity Interval Training in School on the Physical Performance and Health of Children and Adolescents: A Systematic Review with Meta-Analysis&quot;,&quot;author&quot;:[{&quot;family&quot;:&quot;Bauer&quot;,&quot;given&quot;:&quot;Nikolai&quot;,&quot;parse-names&quot;:false,&quot;dropping-particle&quot;:&quot;&quot;,&quot;non-dropping-particle&quot;:&quot;&quot;},{&quot;family&quot;:&quot;Sperlich&quot;,&quot;given&quot;:&quot;Billy&quot;,&quot;parse-names&quot;:false,&quot;dropping-particle&quot;:&quot;&quot;,&quot;non-dropping-particle&quot;:&quot;&quot;},{&quot;family&quot;:&quot;Holmberg&quot;,&quot;given&quot;:&quot;Hans-Christer&quot;,&quot;parse-names&quot;:false,&quot;dropping-particle&quot;:&quot;&quot;,&quot;non-dropping-particle&quot;:&quot;&quot;},{&quot;family&quot;:&quot;Engel&quot;,&quot;given&quot;:&quot;Florian A.&quot;,&quot;parse-names&quot;:false,&quot;dropping-particle&quot;:&quot;&quot;,&quot;non-dropping-particle&quot;:&quot;&quot;}],&quot;container-title&quot;:&quot;Sports Medicine - Open&quot;,&quot;container-title-short&quot;:&quot;Sports Med Open&quot;,&quot;DOI&quot;:&quot;10.1186/s40798-022-00437-8&quot;,&quot;ISSN&quot;:&quot;2199-1170&quot;,&quot;issued&quot;:{&quot;date-parts&quot;:[[2022,12,11]]},&quot;page&quot;:&quot;50&quot;,&quot;issue&quot;:&quot;1&quot;,&quot;volume&quot;:&quot;8&quot;},&quot;isTemporary&quot;:false}]},{&quot;citationID&quot;:&quot;MENDELEY_CITATION_f37a4cbf-fb33-463d-9031-29f6e58fb22c&quot;,&quot;properties&quot;:{&quot;noteIndex&quot;:0},&quot;isEdited&quot;:false,&quot;manualOverride&quot;:{&quot;isManuallyOverridden&quot;:false,&quot;citeprocText&quot;:&quot;(9)&quot;,&quot;manualOverrideText&quot;:&quot;&quot;},&quot;citationTag&quot;:&quot;MENDELEY_CITATION_v3_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&quot;,&quot;citationItems&quot;:[{&quot;id&quot;:&quot;f64f4752-7605-3ba7-a4b3-922452f248b7&quot;,&quot;itemData&quot;:{&quot;type&quot;:&quot;article-journal&quot;,&quot;id&quot;:&quot;f64f4752-7605-3ba7-a4b3-922452f248b7&quot;,&quot;title&quot;:&quot;The effect of an online video intervention ‘Movie Models’ on specific parenting practices and parental self-efficacy related to children’s physical activity, screen-time and healthy diet: a quasi experimental study&quot;,&quot;author&quot;:[{&quot;family&quot;:&quot;Lepeleere&quot;,&quot;given&quot;:&quot;Sara&quot;,&quot;parse-names&quot;:false,&quot;dropping-particle&quot;:&quot;&quot;,&quot;non-dropping-particle&quot;:&quot;De&quot;},{&quot;family&quot;:&quot;Bourdeaudhuij&quot;,&quot;given&quot;:&quot;Ilse&quot;,&quot;parse-names&quot;:false,&quot;dropping-particle&quot;:&quot;&quot;,&quot;non-dropping-particle&quot;:&quot;De&quot;},{&quot;family&quot;:&quot;Cardon&quot;,&quot;given&quot;:&quot;Greet&quot;,&quot;parse-names&quot;:false,&quot;dropping-particle&quot;:&quot;&quot;,&quot;non-dropping-particle&quot;:&quot;&quot;},{&quot;family&quot;:&quot;Verloigne&quot;,&quot;given&quot;:&quot;Maïté&quot;,&quot;parse-names&quot;:false,&quot;dropping-particle&quot;:&quot;&quot;,&quot;non-dropping-particle&quot;:&quot;&quot;}],&quot;container-title&quot;:&quot;BMC Public Health&quot;,&quot;container-title-short&quot;:&quot;BMC Public Health&quot;,&quot;DOI&quot;:&quot;10.1186/s12889-017-4264-1&quot;,&quot;ISSN&quot;:&quot;1471-2458&quot;,&quot;issued&quot;:{&quot;date-parts&quot;:[[2017,12,27]]},&quot;page&quot;:&quot;366&quot;,&quot;issue&quot;:&quot;1&quot;,&quot;volume&quot;:&quot;17&quot;},&quot;isTemporary&quot;:false}]},{&quot;citationID&quot;:&quot;MENDELEY_CITATION_b1885d64-afcd-42c4-8386-5b30b85f88ae&quot;,&quot;properties&quot;:{&quot;noteIndex&quot;:0},&quot;isEdited&quot;:false,&quot;manualOverride&quot;:{&quot;isManuallyOverridden&quot;:false,&quot;citeprocText&quot;:&quot;(22)&quot;,&quot;manualOverrideText&quot;:&quot;&quot;},&quot;citationTag&quot;:&quot;MENDELEY_CITATION_v3_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&quot;,&quot;citationItems&quot;:[{&quot;id&quot;:&quot;a8189ab9-1688-3af4-8ee9-f32b59ff4643&quot;,&quot;itemData&quot;:{&quot;type&quot;:&quot;article-journal&quot;,&quot;id&quot;:&quot;a8189ab9-1688-3af4-8ee9-f32b59ff4643&quot;,&quot;title&quot;:&quot;Analisis terhadap kerucut pengalaman Edgar Dale dan keragaman gaya belajar untuk memilih media yang tepat dalam pembelajaran&quot;,&quot;author&quot;:[{&quot;family&quot;:&quot;Sari&quot;,&quot;given&quot;:&quot;Pusvyta&quot;,&quot;parse-names&quot;:false,&quot;dropping-particle&quot;:&quot;&quot;,&quot;non-dropping-particle&quot;:&quot;&quot;}],&quot;container-title&quot;:&quot;Mudir: Jurnal Manajemen Pendidikan&quot;,&quot;ISSN&quot;:&quot;2657-2230&quot;,&quot;issued&quot;:{&quot;date-parts&quot;:[[2019]]},&quot;page&quot;:&quot;42-57&quot;,&quot;issue&quot;:&quot;1&quot;,&quot;volume&quot;:&quot;1&quot;,&quot;container-title-short&quot;:&quot;&quot;},&quot;isTemporary&quot;:false}]},{&quot;citationID&quot;:&quot;MENDELEY_CITATION_01a00c56-0703-40a1-a740-98cb79267004&quot;,&quot;properties&quot;:{&quot;noteIndex&quot;:0},&quot;isEdited&quot;:false,&quot;manualOverride&quot;:{&quot;isManuallyOverridden&quot;:false,&quot;citeprocText&quot;:&quot;(23)&quot;,&quot;manualOverrideText&quot;:&quot;&quot;},&quot;citationTag&quot;:&quot;MENDELEY_CITATION_v3_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&quot;,&quot;citationItems&quot;:[{&quot;id&quot;:&quot;7a4b6e8f-2f77-3f65-8281-d3b2117aa0df&quot;,&quot;itemData&quot;:{&quot;type&quot;:&quot;article-journal&quot;,&quot;id&quot;:&quot;7a4b6e8f-2f77-3f65-8281-d3b2117aa0df&quot;,&quot;title&quot;:&quot;Audiovisual aids in primary healthcare settings’ waiting rooms. A systematic review&quot;,&quot;author&quot;:[{&quot;family&quot;:&quot;Berkhout&quot;,&quot;given&quot;:&quot;Christophe&quot;,&quot;parse-names&quot;:false,&quot;dropping-particle&quot;:&quot;&quot;,&quot;non-dropping-particle&quot;:&quot;&quot;},{&quot;family&quot;:&quot;Zgorska-Meynard-Moussa&quot;,&quot;given&quot;:&quot;Suzanna&quot;,&quot;parse-names&quot;:false,&quot;dropping-particle&quot;:&quot;&quot;,&quot;non-dropping-particle&quot;:&quot;&quot;},{&quot;family&quot;:&quot;Willefert-Bouche&quot;,&quot;given&quot;:&quot;Amy&quot;,&quot;parse-names&quot;:false,&quot;dropping-particle&quot;:&quot;&quot;,&quot;non-dropping-particle&quot;:&quot;&quot;},{&quot;family&quot;:&quot;Favre&quot;,&quot;given&quot;:&quot;Jonathan&quot;,&quot;parse-names&quot;:false,&quot;dropping-particle&quot;:&quot;&quot;,&quot;non-dropping-particle&quot;:&quot;&quot;},{&quot;family&quot;:&quot;Peremans&quot;,&quot;given&quot;:&quot;Lieve&quot;,&quot;parse-names&quot;:false,&quot;dropping-particle&quot;:&quot;&quot;,&quot;non-dropping-particle&quot;:&quot;&quot;},{&quot;family&quot;:&quot;Royen&quot;,&quot;given&quot;:&quot;Paul&quot;,&quot;parse-names&quot;:false,&quot;dropping-particle&quot;:&quot;&quot;,&quot;non-dropping-particle&quot;:&quot;Van&quot;}],&quot;container-title&quot;:&quot;European Journal of General Practice&quot;,&quot;DOI&quot;:&quot;10.1080/13814788.2018.1491964&quot;,&quot;ISSN&quot;:&quot;1381-4788&quot;,&quot;issued&quot;:{&quot;date-parts&quot;:[[2018,1,1]]},&quot;page&quot;:&quot;202-210&quot;,&quot;issue&quot;:&quot;1&quot;,&quot;volume&quot;:&quot;24&quot;,&quot;container-title-short&quot;:&quot;&quot;},&quot;isTemporary&quot;:false}]},{&quot;citationID&quot;:&quot;MENDELEY_CITATION_602fdac8-0652-48e3-967f-28d903d5eb51&quot;,&quot;properties&quot;:{&quot;noteIndex&quot;:0},&quot;isEdited&quot;:false,&quot;manualOverride&quot;:{&quot;isManuallyOverridden&quot;:false,&quot;citeprocText&quot;:&quot;(9)&quot;,&quot;manualOverrideText&quot;:&quot;&quot;},&quot;citationTag&quot;:&quot;MENDELEY_CITATION_v3_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&quot;,&quot;citationItems&quot;:[{&quot;id&quot;:&quot;f64f4752-7605-3ba7-a4b3-922452f248b7&quot;,&quot;itemData&quot;:{&quot;type&quot;:&quot;article-journal&quot;,&quot;id&quot;:&quot;f64f4752-7605-3ba7-a4b3-922452f248b7&quot;,&quot;title&quot;:&quot;The effect of an online video intervention ‘Movie Models’ on specific parenting practices and parental self-efficacy related to children’s physical activity, screen-time and healthy diet: a quasi experimental study&quot;,&quot;author&quot;:[{&quot;family&quot;:&quot;Lepeleere&quot;,&quot;given&quot;:&quot;Sara&quot;,&quot;parse-names&quot;:false,&quot;dropping-particle&quot;:&quot;&quot;,&quot;non-dropping-particle&quot;:&quot;De&quot;},{&quot;family&quot;:&quot;Bourdeaudhuij&quot;,&quot;given&quot;:&quot;Ilse&quot;,&quot;parse-names&quot;:false,&quot;dropping-particle&quot;:&quot;&quot;,&quot;non-dropping-particle&quot;:&quot;De&quot;},{&quot;family&quot;:&quot;Cardon&quot;,&quot;given&quot;:&quot;Greet&quot;,&quot;parse-names&quot;:false,&quot;dropping-particle&quot;:&quot;&quot;,&quot;non-dropping-particle&quot;:&quot;&quot;},{&quot;family&quot;:&quot;Verloigne&quot;,&quot;given&quot;:&quot;Maïté&quot;,&quot;parse-names&quot;:false,&quot;dropping-particle&quot;:&quot;&quot;,&quot;non-dropping-particle&quot;:&quot;&quot;}],&quot;container-title&quot;:&quot;BMC Public Health&quot;,&quot;container-title-short&quot;:&quot;BMC Public Health&quot;,&quot;DOI&quot;:&quot;10.1186/s12889-017-4264-1&quot;,&quot;ISSN&quot;:&quot;1471-2458&quot;,&quot;issued&quot;:{&quot;date-parts&quot;:[[2017,12,27]]},&quot;page&quot;:&quot;366&quot;,&quot;issue&quot;:&quot;1&quot;,&quot;volume&quot;:&quot;17&quot;},&quot;isTemporary&quot;:false}]},{&quot;citationID&quot;:&quot;MENDELEY_CITATION_4a70b019-2e73-45eb-a0d7-d010f0bf88f6&quot;,&quot;properties&quot;:{&quot;noteIndex&quot;:0},&quot;isEdited&quot;:false,&quot;manualOverride&quot;:{&quot;isManuallyOverridden&quot;:false,&quot;citeprocText&quot;:&quot;(24)&quot;,&quot;manualOverrideText&quot;:&quot;&quot;},&quot;citationTag&quot;:&quot;MENDELEY_CITATION_v3_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&quot;,&quot;citationItems&quot;:[{&quot;id&quot;:&quot;2c4527fe-a757-32be-9810-f792c2cdb377&quot;,&quot;itemData&quot;:{&quot;type&quot;:&quot;article-journal&quot;,&quot;id&quot;:&quot;2c4527fe-a757-32be-9810-f792c2cdb377&quot;,&quot;title&quot;:&quot;The use of educational video to promote maternal self-efficacy in preventing early childhood diarrhoea&quot;,&quot;author&quot;:[{&quot;family&quot;:&quot;Joventino&quot;,&quot;given&quot;:&quot;Emanuella Silva&quot;,&quot;parse-names&quot;:false,&quot;dropping-particle&quot;:&quot;&quot;,&quot;non-dropping-particle&quot;:&quot;&quot;},{&quot;family&quot;:&quot;Ximenes&quot;,&quot;given&quot;:&quot;Lorena Barbosa&quot;,&quot;parse-names&quot;:false,&quot;dropping-particle&quot;:&quot;&quot;,&quot;non-dropping-particle&quot;:&quot;&quot;},{&quot;family&quot;:&quot;Penha&quot;,&quot;given&quot;:&quot;Jardeliny Corrêa&quot;,&quot;parse-names&quot;:false,&quot;dropping-particle&quot;:&quot;&quot;,&quot;non-dropping-particle&quot;:&quot;da&quot;},{&quot;family&quot;:&quot;Andrade&quot;,&quot;given&quot;:&quot;Lucilande Cordeiro de Oliveira&quot;,&quot;parse-names&quot;:false,&quot;dropping-particle&quot;:&quot;&quot;,&quot;non-dropping-particle&quot;:&quot;&quot;},{&quot;family&quot;:&quot;Almeida&quot;,&quot;given&quot;:&quot;Paulo César&quot;,&quot;parse-names&quot;:false,&quot;dropping-particle&quot;:&quot;&quot;,&quot;non-dropping-particle&quot;:&quot;de&quot;}],&quot;container-title&quot;:&quot;International Journal of Nursing Practice&quot;,&quot;container-title-short&quot;:&quot;Int J Nurs Pract&quot;,&quot;DOI&quot;:&quot;10.1111/ijn.12524&quot;,&quot;ISSN&quot;:&quot;13227114&quot;,&quot;issued&quot;:{&quot;date-parts&quot;:[[2017,6]]},&quot;page&quot;:&quot;e12524&quot;,&quot;issue&quot;:&quot;3&quot;,&quot;volume&quot;:&quot;23&quot;},&quot;isTemporary&quot;:false}]},{&quot;citationID&quot;:&quot;MENDELEY_CITATION_89b6c5e8-56ab-4d64-a8a3-18f2736fee36&quot;,&quot;properties&quot;:{&quot;noteIndex&quot;:0},&quot;isEdited&quot;:false,&quot;manualOverride&quot;:{&quot;isManuallyOverridden&quot;:false,&quot;citeprocText&quot;:&quot;(9)&quot;,&quot;manualOverrideText&quot;:&quot;&quot;},&quot;citationTag&quot;:&quot;MENDELEY_CITATION_v3_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&quot;,&quot;citationItems&quot;:[{&quot;id&quot;:&quot;f64f4752-7605-3ba7-a4b3-922452f248b7&quot;,&quot;itemData&quot;:{&quot;type&quot;:&quot;article-journal&quot;,&quot;id&quot;:&quot;f64f4752-7605-3ba7-a4b3-922452f248b7&quot;,&quot;title&quot;:&quot;The effect of an online video intervention ‘Movie Models’ on specific parenting practices and parental self-efficacy related to children’s physical activity, screen-time and healthy diet: a quasi experimental study&quot;,&quot;author&quot;:[{&quot;family&quot;:&quot;Lepeleere&quot;,&quot;given&quot;:&quot;Sara&quot;,&quot;parse-names&quot;:false,&quot;dropping-particle&quot;:&quot;&quot;,&quot;non-dropping-particle&quot;:&quot;De&quot;},{&quot;family&quot;:&quot;Bourdeaudhuij&quot;,&quot;given&quot;:&quot;Ilse&quot;,&quot;parse-names&quot;:false,&quot;dropping-particle&quot;:&quot;&quot;,&quot;non-dropping-particle&quot;:&quot;De&quot;},{&quot;family&quot;:&quot;Cardon&quot;,&quot;given&quot;:&quot;Greet&quot;,&quot;parse-names&quot;:false,&quot;dropping-particle&quot;:&quot;&quot;,&quot;non-dropping-particle&quot;:&quot;&quot;},{&quot;family&quot;:&quot;Verloigne&quot;,&quot;given&quot;:&quot;Maïté&quot;,&quot;parse-names&quot;:false,&quot;dropping-particle&quot;:&quot;&quot;,&quot;non-dropping-particle&quot;:&quot;&quot;}],&quot;container-title&quot;:&quot;BMC Public Health&quot;,&quot;container-title-short&quot;:&quot;BMC Public Health&quot;,&quot;DOI&quot;:&quot;10.1186/s12889-017-4264-1&quot;,&quot;ISSN&quot;:&quot;1471-2458&quot;,&quot;issued&quot;:{&quot;date-parts&quot;:[[2017,12,27]]},&quot;page&quot;:&quot;366&quot;,&quot;issue&quot;:&quot;1&quot;,&quot;volume&quot;:&quot;17&quot;},&quot;isTemporary&quot;:false}]},{&quot;citationID&quot;:&quot;MENDELEY_CITATION_7e6fedae-9688-4886-be0b-658244c4b541&quot;,&quot;properties&quot;:{&quot;noteIndex&quot;:0},&quot;isEdited&quot;:false,&quot;manualOverride&quot;:{&quot;isManuallyOverridden&quot;:false,&quot;citeprocText&quot;:&quot;(25)&quot;,&quot;manualOverrideText&quot;:&quot;&quot;},&quot;citationTag&quot;:&quot;MENDELEY_CITATION_v3_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&quot;,&quot;citationItems&quot;:[{&quot;id&quot;:&quot;99eec4f6-b18f-331b-94b1-12447411f79d&quot;,&quot;itemData&quot;:{&quot;type&quot;:&quot;article-journal&quot;,&quot;id&quot;:&quot;99eec4f6-b18f-331b-94b1-12447411f79d&quot;,&quot;title&quot;:&quot;Pengaruh Edukasi Media Video dan Flipchart terhadap Motivasi dan Sikap Orangtua dalam Merawat Balita dengan Pneumonia&quot;,&quot;author&quot;:[{&quot;family&quot;:&quot;Harsismanto&quot;,&quot;given&quot;:&quot;J&quot;,&quot;parse-names&quot;:false,&quot;dropping-particle&quot;:&quot;&quot;,&quot;non-dropping-particle&quot;:&quot;&quot;},{&quot;family&quot;:&quot;Sulaeman&quot;,&quot;given&quot;:&quot;Suhendar&quot;,&quot;parse-names&quot;:false,&quot;dropping-particle&quot;:&quot;&quot;,&quot;non-dropping-particle&quot;:&quot;&quot;}],&quot;container-title&quot;:&quot;Jurnal Keperawatan Silampari&quot;,&quot;DOI&quot;:&quot;10.31539/jks.v2i2.530&quot;,&quot;ISSN&quot;:&quot;2581-1975&quot;,&quot;issued&quot;:{&quot;date-parts&quot;:[[2019,3,29]]},&quot;page&quot;:&quot;1-17&quot;,&quot;abstract&quot;:&quot;&lt;p&gt;This study aims to determine the effect of providing education with video media and flip charts on the motivation and attitudes of parents in caring for toddlers with pneumonia. This type of research is a quasi-experimental design with a non randomized without control group pretest-posttestdesign. The results showed there were differences in the average score of motivation and attitudes of parents in caring for toddlers with pneumonia before and after providing education. In the video media group ρ motivation value (0.001) and attitude (0,000), in the media group flip chart with ρ motivation value (0.002) and attitude (0,000) and in the video media and flip chart combination group with ρ motivation value (0,000) and attitude (0,000) . Conclusion, there is a significant influence of the use of educational media in providing education to an increase in the average score of motivation and attitudes of parents in caring for children with pneumonia. The combination of education using video media and flip charts gives more effective results than other education groups.&amp;#13;  &amp;#13; Keywords: Supporting Media, Motivation, Health Education, Attitudes&lt;/p&gt;&quot;,&quot;issue&quot;:&quot;2&quot;,&quot;volume&quot;:&quot;2&quot;,&quot;container-title-short&quot;:&quot;&quot;},&quot;isTemporary&quot;:false}]},{&quot;citationID&quot;:&quot;MENDELEY_CITATION_ba3b4834-c809-4ab5-9173-004aac58d275&quot;,&quot;properties&quot;:{&quot;noteIndex&quot;:0},&quot;isEdited&quot;:false,&quot;manualOverride&quot;:{&quot;isManuallyOverridden&quot;:false,&quot;citeprocText&quot;:&quot;(26)&quot;,&quot;manualOverrideText&quot;:&quot;&quot;},&quot;citationTag&quot;:&quot;MENDELEY_CITATION_v3_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&quot;,&quot;citationItems&quot;:[{&quot;id&quot;:&quot;ea854530-44c6-384b-9afe-283a2cb2a375&quot;,&quot;itemData&quot;:{&quot;type&quot;:&quot;article-journal&quot;,&quot;id&quot;:&quot;ea854530-44c6-384b-9afe-283a2cb2a375&quot;,&quot;title&quot;:&quot;Accessibility in Online Learning&quot;,&quot;author&quot;:[{&quot;family&quot;:&quot;Power&quot;,&quot;given&quot;:&quot;Rob&quot;,&quot;parse-names&quot;:false,&quot;dropping-particle&quot;:&quot;&quot;,&quot;non-dropping-particle&quot;:&quot;&quot;}],&quot;container-title&quot;:&quot;Everyday Instructional Design&quot;,&quot;issued&quot;:{&quot;date-parts&quot;:[[2023]]},&quot;publisher&quot;:&quot;Power Learning Solutions&quot;,&quot;container-title-short&quot;:&quot;&quot;},&quot;isTemporary&quot;:false}]},{&quot;citationID&quot;:&quot;MENDELEY_CITATION_ec9fcc24-1724-4cc6-b55a-c2aa6772a9da&quot;,&quot;properties&quot;:{&quot;noteIndex&quot;:0},&quot;isEdited&quot;:false,&quot;manualOverride&quot;:{&quot;isManuallyOverridden&quot;:false,&quot;citeprocText&quot;:&quot;(27)&quot;,&quot;manualOverrideText&quot;:&quot;&quot;},&quot;citationTag&quot;:&quot;MENDELEY_CITATION_v3_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&quot;,&quot;citationItems&quot;:[{&quot;id&quot;:&quot;6c8dc5be-71a5-3a4d-819f-b13a8bce02c9&quot;,&quot;itemData&quot;:{&quot;type&quot;:&quot;article-journal&quot;,&quot;id&quot;:&quot;6c8dc5be-71a5-3a4d-819f-b13a8bce02c9&quot;,&quot;title&quot;:&quot;Effects of Video Length on a Flipped English Classroom&quot;,&quot;author&quot;:[{&quot;family&quot;:&quot;Yu&quot;,&quot;given&quot;:&quot;Zhonggen&quot;,&quot;parse-names&quot;:false,&quot;dropping-particle&quot;:&quot;&quot;,&quot;non-dropping-particle&quot;:&quot;&quot;},{&quot;family&quot;:&quot;Gao&quot;,&quot;given&quot;:&quot;Mingle&quot;,&quot;parse-names&quot;:false,&quot;dropping-particle&quot;:&quot;&quot;,&quot;non-dropping-particle&quot;:&quot;&quot;}],&quot;container-title&quot;:&quot;SAGE Open&quot;,&quot;container-title-short&quot;:&quot;Sage Open&quot;,&quot;DOI&quot;:&quot;10.1177/21582440211068474&quot;,&quot;ISSN&quot;:&quot;2158-2440&quot;,&quot;issued&quot;:{&quot;date-parts&quot;:[[2022,1,4]]},&quot;page&quot;:&quot;215824402110684&quot;,&quot;abstract&quot;:&quot;&lt;p&gt;Although the flipped pedagogical approach has been exhaustively explored, the effect of video length remains sparsely studied. Through a mixed design, videos, and three ratio scales, this study determined the effect of video length on English proficiency, student engagement, and satisfaction in a flipped English classroom in China. We concluded that: (1) The short video (shorter than 5 minutes)-assisted English flipped classroom could lead to significantly higher English proficiency, student engagement, and satisfaction than the flipped classroom assisted with medium videos (10–20 minutes); and (2) The medium video-assisted English flipped classroom could lead to significantly higher English proficiency, student engagement, and satisfaction than the flipped classroom assisted with long videos (longer than 30 minutes). Designers of videos could make every effort to provide short videos to improve English proficiency, engagement, and satisfaction. They could also seriously consider a scale, a mobile platform, quizzes, pictures, and multimedia in the future design and innovation of videos.&lt;/p&gt;&quot;,&quot;issue&quot;:&quot;1&quot;,&quot;volume&quot;:&quot;12&quot;},&quot;isTemporary&quot;:false}]},{&quot;citationID&quot;:&quot;MENDELEY_CITATION_b7af86dd-8c8b-4dbc-bf73-7a6ed36dc590&quot;,&quot;properties&quot;:{&quot;noteIndex&quot;:0},&quot;isEdited&quot;:false,&quot;manualOverride&quot;:{&quot;isManuallyOverridden&quot;:false,&quot;citeprocText&quot;:&quot;(28)&quot;,&quot;manualOverrideText&quot;:&quot;&quot;},&quot;citationTag&quot;:&quot;MENDELEY_CITATION_v3_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&quot;,&quot;citationItems&quot;:[{&quot;id&quot;:&quot;a0a5850d-d7dd-38e5-858c-a2dc8e88439b&quot;,&quot;itemData&quot;:{&quot;type&quot;:&quot;article-journal&quot;,&quot;id&quot;:&quot;a0a5850d-d7dd-38e5-858c-a2dc8e88439b&quot;,&quot;title&quot;:&quot;Modular approach to teaching and learning english grammar in technical universities&quot;,&quot;author&quot;:[{&quot;family&quot;:&quot;Ibyatova&quot;,&quot;given&quot;:&quot;Lyaysan&quot;,&quot;parse-names&quot;:false,&quot;dropping-particle&quot;:&quot;&quot;,&quot;non-dropping-particle&quot;:&quot;&quot;},{&quot;family&quot;:&quot;Oparina&quot;,&quot;given&quot;:&quot;Kseniya&quot;,&quot;parse-names&quot;:false,&quot;dropping-particle&quot;:&quot;&quot;,&quot;non-dropping-particle&quot;:&quot;&quot;},{&quot;family&quot;:&quot;Rakova&quot;,&quot;given&quot;:&quot;Elena&quot;,&quot;parse-names&quot;:false,&quot;dropping-particle&quot;:&quot;&quot;,&quot;non-dropping-particle&quot;:&quot;&quot;}],&quot;container-title&quot;:&quot;SOCIETY. INTEGRATION. EDUCATION. Proceedings of the International Scientific Conference&quot;,&quot;DOI&quot;:&quot;10.17770/sie2018vol1.3229&quot;,&quot;ISSN&quot;:&quot;2256-0629&quot;,&quot;issued&quot;:{&quot;date-parts&quot;:[[2018,5,25]]},&quot;page&quot;:&quot;139-148&quot;,&quot;abstract&quot;:&quot;&lt;p&gt;The aim of this research is to find out the effectiveness of a modular approach in teaching and learning to assess students’ performance, achievement and motivation and to decide if a modular approach is more effective than traditional methods while performing an experiment with two groups of students learning English at a technical university. The researchers consider a modular specification to be a technology in which the content is divided into a number of units or modules, each of which is examined separately. A module is considered to be a set of learning opportunities organized around a well-defined topic which contains elements of instruction, specific objectives, learning activities and self-assessment and evaluation using criteria-referenced measurement. This project combines quantitative and qualitative research methods to address the impact of modular teaching, learning and assessment on engineering students. The authors use a unique modular system and their own book on English Grammar.This experiment shows that students of modular syllabuses find it useful and motivating and say that it encourages them to do better on the next modules. At the same time, modular learning and assessment does not remove the stress and workload of traditional approaches. Teachers in the modular system appreciate the better planning opportunity around the exams and the clarity of the focus of their teaching requirements. Still, the approach and the structure of modules used in the experiment requires improvement and development.  &lt;/p&gt;&quot;,&quot;volume&quot;:&quot;1&quot;,&quot;container-title-short&quot;:&quot;&quot;},&quot;isTemporary&quot;:false}]},{&quot;citationID&quot;:&quot;MENDELEY_CITATION_c1af1e28-2efc-4b2f-8207-6ba9d95c40bc&quot;,&quot;properties&quot;:{&quot;noteIndex&quot;:0},&quot;isEdited&quot;:false,&quot;manualOverride&quot;:{&quot;isManuallyOverridden&quot;:false,&quot;citeprocText&quot;:&quot;(29)&quot;,&quot;manualOverrideText&quot;:&quot;&quot;},&quot;citationTag&quot;:&quot;MENDELEY_CITATION_v3_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&quot;,&quot;citationItems&quot;:[{&quot;id&quot;:&quot;e66588f1-5aaf-36d5-a78a-d3ffce039edf&quot;,&quot;itemData&quot;:{&quot;type&quot;:&quot;article-journal&quot;,&quot;id&quot;:&quot;e66588f1-5aaf-36d5-a78a-d3ffce039edf&quot;,&quot;title&quot;:&quot;Effectiveness of modular approach in teaching at university level&quot;,&quot;author&quot;:[{&quot;family&quot;:&quot;Sadiq&quot;,&quot;given&quot;:&quot;Sadia&quot;,&quot;parse-names&quot;:false,&quot;dropping-particle&quot;:&quot;&quot;,&quot;non-dropping-particle&quot;:&quot;&quot;},{&quot;family&quot;:&quot;Zamir&quot;,&quot;given&quot;:&quot;Shazia&quot;,&quot;parse-names&quot;:false,&quot;dropping-particle&quot;:&quot;&quot;,&quot;non-dropping-particle&quot;:&quot;&quot;}],&quot;container-title&quot;:&quot;Journal of Education and Practice&quot;,&quot;issued&quot;:{&quot;date-parts&quot;:[[2014]]},&quot;page&quot;:&quot;103-109&quot;,&quot;issue&quot;:&quot;17&quot;,&quot;volume&quot;:&quot;5&quot;,&quot;container-title-short&quot;:&quot;&quot;},&quot;isTemporary&quot;:false}]},{&quot;citationID&quot;:&quot;MENDELEY_CITATION_e52fbbec-95b5-4700-883e-e1f4f881d696&quot;,&quot;properties&quot;:{&quot;noteIndex&quot;:0},&quot;isEdited&quot;:false,&quot;manualOverride&quot;:{&quot;isManuallyOverridden&quot;:false,&quot;citeprocText&quot;:&quot;(30)&quot;,&quot;manualOverrideText&quot;:&quot;&quot;},&quot;citationTag&quot;:&quot;MENDELEY_CITATION_v3_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&quot;,&quot;citationItems&quot;:[{&quot;id&quot;:&quot;ad033596-cc8b-3538-b9cd-40f405e01074&quot;,&quot;itemData&quot;:{&quot;type&quot;:&quot;article-journal&quot;,&quot;id&quot;:&quot;ad033596-cc8b-3538-b9cd-40f405e01074&quot;,&quot;title&quot;:&quot;The value of conducting door-to-door surveys&quot;,&quot;author&quot;:[{&quot;family&quot;:&quot;Hillier&quot;,&quot;given&quot;:&quot;Amy&quot;,&quot;parse-names&quot;:false,&quot;dropping-particle&quot;:&quot;&quot;,&quot;non-dropping-particle&quot;:&quot;&quot;},{&quot;family&quot;:&quot;Cannuscio&quot;,&quot;given&quot;:&quot;Carolyn C.&quot;,&quot;parse-names&quot;:false,&quot;dropping-particle&quot;:&quot;&quot;,&quot;non-dropping-particle&quot;:&quot;&quot;},{&quot;family&quot;:&quot;Griffin&quot;,&quot;given&quot;:&quot;Latifah&quot;,&quot;parse-names&quot;:false,&quot;dropping-particle&quot;:&quot;&quot;,&quot;non-dropping-particle&quot;:&quot;&quot;},{&quot;family&quot;:&quot;Thomas&quot;,&quot;given&quot;:&quot;Nicole&quot;,&quot;parse-names&quot;:false,&quot;dropping-particle&quot;:&quot;&quot;,&quot;non-dropping-particle&quot;:&quot;&quot;},{&quot;family&quot;:&quot;Glanz&quot;,&quot;given&quot;:&quot;Karen&quot;,&quot;parse-names&quot;:false,&quot;dropping-particle&quot;:&quot;&quot;,&quot;non-dropping-particle&quot;:&quot;&quot;}],&quot;container-title&quot;:&quot;International Journal of Social Research Methodology&quot;,&quot;container-title-short&quot;:&quot;Int J Soc Res Methodol&quot;,&quot;DOI&quot;:&quot;10.1080/13645579.2012.733173&quot;,&quot;ISSN&quot;:&quot;1364-5579&quot;,&quot;issued&quot;:{&quot;date-parts&quot;:[[2014,5,4]]},&quot;page&quot;:&quot;285-302&quot;,&quot;issue&quot;:&quot;3&quot;,&quot;volume&quot;:&quot;17&quot;},&quot;isTemporary&quot;:false}]},{&quot;citationID&quot;:&quot;MENDELEY_CITATION_91b1da46-c1dc-497d-95c4-3ce8137848cf&quot;,&quot;properties&quot;:{&quot;noteIndex&quot;:0},&quot;isEdited&quot;:false,&quot;manualOverride&quot;:{&quot;isManuallyOverridden&quot;:false,&quot;citeprocText&quot;:&quot;(31)&quot;,&quot;manualOverrideText&quot;:&quot;&quot;},&quot;citationTag&quot;:&quot;MENDELEY_CITATION_v3_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&quot;,&quot;citationItems&quot;:[{&quot;id&quot;:&quot;a375879e-146c-3f49-97fc-f233a926c656&quot;,&quot;itemData&quot;:{&quot;type&quot;:&quot;article-journal&quot;,&quot;id&quot;:&quot;a375879e-146c-3f49-97fc-f233a926c656&quot;,&quot;title&quot;:&quot;Comparing two data collection methods to track vital events in maternal and child health via community health workers in rural Nepal&quot;,&quot;author&quot;:[{&quot;family&quot;:&quot;Choudhury&quot;,&quot;given&quot;:&quot;Nandini&quot;,&quot;parse-names&quot;:false,&quot;dropping-particle&quot;:&quot;&quot;,&quot;non-dropping-particle&quot;:&quot;&quot;},{&quot;family&quot;:&quot;Tiwari&quot;,&quot;given&quot;:&quot;Aparna&quot;,&quot;parse-names&quot;:false,&quot;dropping-particle&quot;:&quot;&quot;,&quot;non-dropping-particle&quot;:&quot;&quot;},{&quot;family&quot;:&quot;Wu&quot;,&quot;given&quot;:&quot;Wan-Ju&quot;,&quot;parse-names&quot;:false,&quot;dropping-particle&quot;:&quot;&quot;,&quot;non-dropping-particle&quot;:&quot;&quot;},{&quot;family&quot;:&quot;Bhandari&quot;,&quot;given&quot;:&quot;Ved&quot;,&quot;parse-names&quot;:false,&quot;dropping-particle&quot;:&quot;&quot;,&quot;non-dropping-particle&quot;:&quot;&quot;},{&quot;family&quot;:&quot;Bhatta&quot;,&quot;given&quot;:&quot;Laxman&quot;,&quot;parse-names&quot;:false,&quot;dropping-particle&quot;:&quot;&quot;,&quot;non-dropping-particle&quot;:&quot;&quot;},{&quot;family&quot;:&quot;Bogati&quot;,&quot;given&quot;:&quot;Bhawana&quot;,&quot;parse-names&quot;:false,&quot;dropping-particle&quot;:&quot;&quot;,&quot;non-dropping-particle&quot;:&quot;&quot;},{&quot;family&quot;:&quot;Citrin&quot;,&quot;given&quot;:&quot;David&quot;,&quot;parse-names&quot;:false,&quot;dropping-particle&quot;:&quot;&quot;,&quot;non-dropping-particle&quot;:&quot;&quot;},{&quot;family&quot;:&quot;Halliday&quot;,&quot;given&quot;:&quot;Scott&quot;,&quot;parse-names&quot;:false,&quot;dropping-particle&quot;:&quot;&quot;,&quot;non-dropping-particle&quot;:&quot;&quot;},{&quot;family&quot;:&quot;Khadka&quot;,&quot;given&quot;:&quot;Sonu&quot;,&quot;parse-names&quot;:false,&quot;dropping-particle&quot;:&quot;&quot;,&quot;non-dropping-particle&quot;:&quot;&quot;},{&quot;family&quot;:&quot;Marasini&quot;,&quot;given&quot;:&quot;Nutan&quot;,&quot;parse-names&quot;:false,&quot;dropping-particle&quot;:&quot;&quot;,&quot;non-dropping-particle&quot;:&quot;&quot;},{&quot;family&quot;:&quot;Pandey&quot;,&quot;given&quot;:&quot;Sachit&quot;,&quot;parse-names&quot;:false,&quot;dropping-particle&quot;:&quot;&quot;,&quot;non-dropping-particle&quot;:&quot;&quot;},{&quot;family&quot;:&quot;Ballard&quot;,&quot;given&quot;:&quot;Madeleine&quot;,&quot;parse-names&quot;:false,&quot;dropping-particle&quot;:&quot;&quot;,&quot;non-dropping-particle&quot;:&quot;&quot;},{&quot;family&quot;:&quot;Rayamazi&quot;,&quot;given&quot;:&quot;Hari Jung&quot;,&quot;parse-names&quot;:false,&quot;dropping-particle&quot;:&quot;&quot;,&quot;non-dropping-particle&quot;:&quot;&quot;},{&quot;family&quot;:&quot;Sapkota&quot;,&quot;given&quot;:&quot;Sabitri&quot;,&quot;parse-names&quot;:false,&quot;dropping-particle&quot;:&quot;&quot;,&quot;non-dropping-particle&quot;:&quot;&quot;},{&quot;family&quot;:&quot;Schwarz&quot;,&quot;given&quot;:&quot;Ryan&quot;,&quot;parse-names&quot;:false,&quot;dropping-particle&quot;:&quot;&quot;,&quot;non-dropping-particle&quot;:&quot;&quot;},{&quot;family&quot;:&quot;Sullivan&quot;,&quot;given&quot;:&quot;Lisa&quot;,&quot;parse-names&quot;:false,&quot;dropping-particle&quot;:&quot;&quot;,&quot;non-dropping-particle&quot;:&quot;&quot;},{&quot;family&quot;:&quot;Maru&quot;,&quot;given&quot;:&quot;Duncan&quot;,&quot;parse-names&quot;:false,&quot;dropping-particle&quot;:&quot;&quot;,&quot;non-dropping-particle&quot;:&quot;&quot;},{&quot;family&quot;:&quot;Thapa&quot;,&quot;given&quot;:&quot;Aradhana&quot;,&quot;parse-names&quot;:false,&quot;dropping-particle&quot;:&quot;&quot;,&quot;non-dropping-particle&quot;:&quot;&quot;},{&quot;family&quot;:&quot;Maru&quot;,&quot;given&quot;:&quot;Sheela&quot;,&quot;parse-names&quot;:false,&quot;dropping-particle&quot;:&quot;&quot;,&quot;non-dropping-particle&quot;:&quot;&quot;}],&quot;container-title&quot;:&quot;Population Health Metrics&quot;,&quot;container-title-short&quot;:&quot;Popul Health Metr&quot;,&quot;DOI&quot;:&quot;10.1186/s12963-022-00293-4&quot;,&quot;ISSN&quot;:&quot;1478-7954&quot;,&quot;issued&quot;:{&quot;date-parts&quot;:[[2022,12,27]]},&quot;page&quot;:&quot;16&quot;,&quot;issue&quot;:&quot;1&quot;,&quot;volume&quot;:&quot;20&quot;},&quot;isTemporary&quot;:false}]},{&quot;citationID&quot;:&quot;MENDELEY_CITATION_39da03fa-382a-43e0-873d-79aa2be4c35d&quot;,&quot;properties&quot;:{&quot;noteIndex&quot;:0},&quot;isEdited&quot;:false,&quot;manualOverride&quot;:{&quot;isManuallyOverridden&quot;:false,&quot;citeprocText&quot;:&quot;(32)&quot;,&quot;manualOverrideText&quot;:&quot;&quot;},&quot;citationTag&quot;:&quot;MENDELEY_CITATION_v3_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&quot;,&quot;citationItems&quot;:[{&quot;id&quot;:&quot;4673a858-fb04-36ca-a453-006681759191&quot;,&quot;itemData&quot;:{&quot;type&quot;:&quot;article-journal&quot;,&quot;id&quot;:&quot;4673a858-fb04-36ca-a453-006681759191&quot;,&quot;title&quot;:&quot;Methods of data collection&quot;,&quot;author&quot;:[{&quot;family&quot;:&quot;Buchanan&quot;,&quot;given&quot;:&quot;Mary E&quot;,&quot;parse-names&quot;:false,&quot;dropping-particle&quot;:&quot;&quot;,&quot;non-dropping-particle&quot;:&quot;&quot;}],&quot;container-title&quot;:&quot;AORN Journal&quot;,&quot;container-title-short&quot;:&quot;AORN J&quot;,&quot;DOI&quot;:&quot;10.1016/S0001-2092(07)69400-9&quot;,&quot;ISSN&quot;:&quot;00012092&quot;,&quot;issued&quot;:{&quot;date-parts&quot;:[[1981,1]]},&quot;page&quot;:&quot;137-149&quot;,&quot;issue&quot;:&quot;1&quot;,&quot;volume&quot;:&quot;33&quot;},&quot;isTemporary&quot;:false}]},{&quot;citationID&quot;:&quot;MENDELEY_CITATION_2d9242c6-428c-4b32-8980-d555b50f041e&quot;,&quot;properties&quot;:{&quot;noteIndex&quot;:0},&quot;isEdited&quot;:false,&quot;manualOverride&quot;:{&quot;isManuallyOverridden&quot;:false,&quot;citeprocText&quot;:&quot;(9)&quot;,&quot;manualOverrideText&quot;:&quot;&quot;},&quot;citationTag&quot;:&quot;MENDELEY_CITATION_v3_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&quot;,&quot;citationItems&quot;:[{&quot;id&quot;:&quot;f64f4752-7605-3ba7-a4b3-922452f248b7&quot;,&quot;itemData&quot;:{&quot;type&quot;:&quot;article-journal&quot;,&quot;id&quot;:&quot;f64f4752-7605-3ba7-a4b3-922452f248b7&quot;,&quot;title&quot;:&quot;The effect of an online video intervention ‘Movie Models’ on specific parenting practices and parental self-efficacy related to children’s physical activity, screen-time and healthy diet: a quasi experimental study&quot;,&quot;author&quot;:[{&quot;family&quot;:&quot;Lepeleere&quot;,&quot;given&quot;:&quot;Sara&quot;,&quot;parse-names&quot;:false,&quot;dropping-particle&quot;:&quot;&quot;,&quot;non-dropping-particle&quot;:&quot;De&quot;},{&quot;family&quot;:&quot;Bourdeaudhuij&quot;,&quot;given&quot;:&quot;Ilse&quot;,&quot;parse-names&quot;:false,&quot;dropping-particle&quot;:&quot;&quot;,&quot;non-dropping-particle&quot;:&quot;De&quot;},{&quot;family&quot;:&quot;Cardon&quot;,&quot;given&quot;:&quot;Greet&quot;,&quot;parse-names&quot;:false,&quot;dropping-particle&quot;:&quot;&quot;,&quot;non-dropping-particle&quot;:&quot;&quot;},{&quot;family&quot;:&quot;Verloigne&quot;,&quot;given&quot;:&quot;Maïté&quot;,&quot;parse-names&quot;:false,&quot;dropping-particle&quot;:&quot;&quot;,&quot;non-dropping-particle&quot;:&quot;&quot;}],&quot;container-title&quot;:&quot;BMC Public Health&quot;,&quot;container-title-short&quot;:&quot;BMC Public Health&quot;,&quot;DOI&quot;:&quot;10.1186/s12889-017-4264-1&quot;,&quot;ISSN&quot;:&quot;1471-2458&quot;,&quot;issued&quot;:{&quot;date-parts&quot;:[[2017,12,27]]},&quot;page&quot;:&quot;366&quot;,&quot;issue&quot;:&quot;1&quot;,&quot;volume&quot;:&quot;17&quot;},&quot;isTemporary&quot;:false}]},{&quot;citationID&quot;:&quot;MENDELEY_CITATION_cf6cd2fb-c9eb-43ae-be34-e896cad2cfa8&quot;,&quot;properties&quot;:{&quot;noteIndex&quot;:0},&quot;isEdited&quot;:false,&quot;manualOverride&quot;:{&quot;isManuallyOverridden&quot;:false,&quot;citeprocText&quot;:&quot;(9)&quot;,&quot;manualOverrideText&quot;:&quot;&quot;},&quot;citationTag&quot;:&quot;MENDELEY_CITATION_v3_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&quot;,&quot;citationItems&quot;:[{&quot;id&quot;:&quot;f64f4752-7605-3ba7-a4b3-922452f248b7&quot;,&quot;itemData&quot;:{&quot;type&quot;:&quot;article-journal&quot;,&quot;id&quot;:&quot;f64f4752-7605-3ba7-a4b3-922452f248b7&quot;,&quot;title&quot;:&quot;The effect of an online video intervention ‘Movie Models’ on specific parenting practices and parental self-efficacy related to children’s physical activity, screen-time and healthy diet: a quasi experimental study&quot;,&quot;author&quot;:[{&quot;family&quot;:&quot;Lepeleere&quot;,&quot;given&quot;:&quot;Sara&quot;,&quot;parse-names&quot;:false,&quot;dropping-particle&quot;:&quot;&quot;,&quot;non-dropping-particle&quot;:&quot;De&quot;},{&quot;family&quot;:&quot;Bourdeaudhuij&quot;,&quot;given&quot;:&quot;Ilse&quot;,&quot;parse-names&quot;:false,&quot;dropping-particle&quot;:&quot;&quot;,&quot;non-dropping-particle&quot;:&quot;De&quot;},{&quot;family&quot;:&quot;Cardon&quot;,&quot;given&quot;:&quot;Greet&quot;,&quot;parse-names&quot;:false,&quot;dropping-particle&quot;:&quot;&quot;,&quot;non-dropping-particle&quot;:&quot;&quot;},{&quot;family&quot;:&quot;Verloigne&quot;,&quot;given&quot;:&quot;Maïté&quot;,&quot;parse-names&quot;:false,&quot;dropping-particle&quot;:&quot;&quot;,&quot;non-dropping-particle&quot;:&quot;&quot;}],&quot;container-title&quot;:&quot;BMC Public Health&quot;,&quot;container-title-short&quot;:&quot;BMC Public Health&quot;,&quot;DOI&quot;:&quot;10.1186/s12889-017-4264-1&quot;,&quot;ISSN&quot;:&quot;1471-2458&quot;,&quot;issued&quot;:{&quot;date-parts&quot;:[[2017,12,27]]},&quot;page&quot;:&quot;366&quot;,&quot;issue&quot;:&quot;1&quot;,&quot;volume&quot;:&quot;17&quot;},&quot;isTemporary&quot;:false}]},{&quot;citationID&quot;:&quot;MENDELEY_CITATION_e7e23112-6cca-4dbd-a5c5-fb78d549d87f&quot;,&quot;properties&quot;:{&quot;noteIndex&quot;:0},&quot;isEdited&quot;:false,&quot;manualOverride&quot;:{&quot;isManuallyOverridden&quot;:false,&quot;citeprocText&quot;:&quot;(21)&quot;,&quot;manualOverrideText&quot;:&quot;&quot;},&quot;citationTag&quot;:&quot;MENDELEY_CITATION_v3_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&quot;,&quot;citationItems&quot;:[{&quot;id&quot;:&quot;2372200f-2958-3be9-8a6b-3d11a71cde3d&quot;,&quot;itemData&quot;:{&quot;type&quot;:&quot;article-journal&quot;,&quot;id&quot;:&quot;2372200f-2958-3be9-8a6b-3d11a71cde3d&quot;,&quot;title&quot;:&quot;Effects of High-Intensity Interval Training in School on the Physical Performance and Health of Children and Adolescents: A Systematic Review with Meta-Analysis&quot;,&quot;author&quot;:[{&quot;family&quot;:&quot;Bauer&quot;,&quot;given&quot;:&quot;Nikolai&quot;,&quot;parse-names&quot;:false,&quot;dropping-particle&quot;:&quot;&quot;,&quot;non-dropping-particle&quot;:&quot;&quot;},{&quot;family&quot;:&quot;Sperlich&quot;,&quot;given&quot;:&quot;Billy&quot;,&quot;parse-names&quot;:false,&quot;dropping-particle&quot;:&quot;&quot;,&quot;non-dropping-particle&quot;:&quot;&quot;},{&quot;family&quot;:&quot;Holmberg&quot;,&quot;given&quot;:&quot;Hans-Christer&quot;,&quot;parse-names&quot;:false,&quot;dropping-particle&quot;:&quot;&quot;,&quot;non-dropping-particle&quot;:&quot;&quot;},{&quot;family&quot;:&quot;Engel&quot;,&quot;given&quot;:&quot;Florian A.&quot;,&quot;parse-names&quot;:false,&quot;dropping-particle&quot;:&quot;&quot;,&quot;non-dropping-particle&quot;:&quot;&quot;}],&quot;container-title&quot;:&quot;Sports Medicine - Open&quot;,&quot;container-title-short&quot;:&quot;Sports Med Open&quot;,&quot;DOI&quot;:&quot;10.1186/s40798-022-00437-8&quot;,&quot;ISSN&quot;:&quot;2199-1170&quot;,&quot;issued&quot;:{&quot;date-parts&quot;:[[2022,12,11]]},&quot;page&quot;:&quot;50&quot;,&quot;issue&quot;:&quot;1&quot;,&quot;volume&quot;:&quot;8&quot;},&quot;isTemporary&quot;:false}]}]"/>
    <we:property name="MENDELEY_CITATIONS_LOCALE_CODE" value="&quot;en-US&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63661-7EB3-4340-8851-3A236C46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4744</Words>
  <Characters>29655</Characters>
  <Application>Microsoft Office Word</Application>
  <DocSecurity>0</DocSecurity>
  <Lines>760</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yanuar.ikadek22</dc:creator>
  <cp:keywords/>
  <dc:description/>
  <cp:lastModifiedBy>ASR</cp:lastModifiedBy>
  <cp:revision>5</cp:revision>
  <dcterms:created xsi:type="dcterms:W3CDTF">2025-03-11T00:04:00Z</dcterms:created>
  <dcterms:modified xsi:type="dcterms:W3CDTF">2025-08-03T09:08:00Z</dcterms:modified>
</cp:coreProperties>
</file>